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F37" w:rsidRDefault="00116C1A" w:rsidP="00116C1A">
      <w:pPr>
        <w:pStyle w:val="20"/>
        <w:pageBreakBefore/>
        <w:numPr>
          <w:ilvl w:val="0"/>
          <w:numId w:val="0"/>
        </w:numPr>
        <w:spacing w:before="0" w:after="0"/>
        <w:ind w:left="1560" w:right="678"/>
        <w:rPr>
          <w:sz w:val="24"/>
          <w:szCs w:val="24"/>
        </w:rPr>
      </w:pPr>
      <w:bookmarkStart w:id="0" w:name="_Ref34763774"/>
      <w:r>
        <w:t xml:space="preserve">                                                                                                                  </w:t>
      </w:r>
      <w:r w:rsidRPr="00310077">
        <w:rPr>
          <w:sz w:val="24"/>
          <w:szCs w:val="24"/>
        </w:rPr>
        <w:t>ПРИЛОЖЕНИЕ №</w:t>
      </w:r>
      <w:r w:rsidR="00F44A1A" w:rsidRPr="00310077">
        <w:rPr>
          <w:sz w:val="24"/>
          <w:szCs w:val="24"/>
        </w:rPr>
        <w:t>2</w:t>
      </w:r>
    </w:p>
    <w:p w:rsidR="007E1C2F" w:rsidRDefault="007E1C2F" w:rsidP="007E1C2F"/>
    <w:p w:rsidR="007E1C2F" w:rsidRPr="007E1C2F" w:rsidRDefault="007E1C2F" w:rsidP="007E1C2F"/>
    <w:p w:rsidR="007E1C2F" w:rsidRDefault="006E6E53" w:rsidP="007E1C2F">
      <w:pPr>
        <w:spacing w:line="240" w:lineRule="auto"/>
        <w:ind w:left="1134" w:firstLine="0"/>
        <w:rPr>
          <w:b/>
        </w:rPr>
      </w:pPr>
      <w:r>
        <w:rPr>
          <w:b/>
          <w:sz w:val="32"/>
          <w:szCs w:val="32"/>
        </w:rPr>
        <w:t>к техническим требованиям</w:t>
      </w:r>
      <w:r>
        <w:rPr>
          <w:sz w:val="32"/>
          <w:szCs w:val="32"/>
        </w:rPr>
        <w:t xml:space="preserve">  </w:t>
      </w:r>
      <w:bookmarkStart w:id="1" w:name="_GoBack"/>
      <w:bookmarkEnd w:id="1"/>
      <w:r w:rsidR="007E1C2F" w:rsidRPr="00E43A1A">
        <w:rPr>
          <w:b/>
        </w:rPr>
        <w:t>АО «ДРСК» Филиал «</w:t>
      </w:r>
      <w:r w:rsidR="007E1C2F">
        <w:rPr>
          <w:b/>
        </w:rPr>
        <w:t>Приморские</w:t>
      </w:r>
      <w:r w:rsidR="007E1C2F" w:rsidRPr="00E43A1A">
        <w:rPr>
          <w:b/>
        </w:rPr>
        <w:t xml:space="preserve"> электрические сети»</w:t>
      </w:r>
      <w:r w:rsidR="007E1C2F">
        <w:rPr>
          <w:b/>
        </w:rPr>
        <w:t xml:space="preserve"> </w:t>
      </w:r>
    </w:p>
    <w:p w:rsidR="00EC5F37" w:rsidRPr="00AC6BD2" w:rsidRDefault="007E1C2F" w:rsidP="007E1C2F">
      <w:pPr>
        <w:spacing w:line="240" w:lineRule="auto"/>
        <w:ind w:left="1134" w:firstLine="0"/>
      </w:pPr>
      <w:r>
        <w:rPr>
          <w:b/>
          <w:sz w:val="32"/>
        </w:rPr>
        <w:t xml:space="preserve">              </w:t>
      </w:r>
      <w:r>
        <w:rPr>
          <w:b/>
        </w:rPr>
        <w:t>(тех. характеристики на закупаемые материалы)</w:t>
      </w:r>
    </w:p>
    <w:tbl>
      <w:tblPr>
        <w:tblW w:w="14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3026"/>
        <w:gridCol w:w="2097"/>
        <w:gridCol w:w="7071"/>
        <w:gridCol w:w="993"/>
      </w:tblGrid>
      <w:tr w:rsidR="00116C1A" w:rsidTr="00ED7E7E">
        <w:trPr>
          <w:trHeight w:val="37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Cтроп веревочный с регулятором длины ползункового типа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В11у  VENTO   ГОСТ РЕН 358-2008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11731C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22868">
              <w:rPr>
                <w:sz w:val="20"/>
              </w:rPr>
              <w:t>Предназначен для позиционирования, для работы в подпоре. Строп из полиэстерного (полиэфирного) каната диаметром 12 мм. Регулировка длины зажимом. Без амортизатора. Карабины 0052 (раскрытие 20 мм), 0013 (раскрытие 16 мм). Длина 1,8 м. Масса 1090 г. Строп с регулятором длины, позволяющим быстро изменить длину стропа для более удобного позиционирования в рабочем положении. Конструкция предусматривает в том числе позиционирование с заведением стропа вокруг опоры.</w:t>
            </w:r>
          </w:p>
          <w:p w:rsidR="00165BB5" w:rsidRPr="00165BB5" w:rsidRDefault="00D8462B" w:rsidP="00D8462B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1731C">
              <w:rPr>
                <w:noProof/>
              </w:rPr>
              <w:drawing>
                <wp:inline distT="0" distB="0" distL="0" distR="0" wp14:anchorId="3F79B552" wp14:editId="3B2DE5FA">
                  <wp:extent cx="881358" cy="1528335"/>
                  <wp:effectExtent l="0" t="0" r="0" b="0"/>
                  <wp:docPr id="4" name="Рисунок 4" descr="http://www.spets.ru.images.1c-bitrix-cdn.ru/upload/resize_cache/iblock/611/325_430_1d7a58ff99b324185ccb5ad5dfbdb5e85/%D0%BF%D0%BE%D1%8F%20114.jpg?149068774723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pets.ru.images.1c-bitrix-cdn.ru/upload/resize_cache/iblock/611/325_430_1d7a58ff99b324185ccb5ad5dfbdb5e85/%D0%BF%D0%BE%D1%8F%20114.jpg?149068774723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123" cy="1541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Блок-ролик одинарный "Спасатель"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"Спасатель"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915E7F" w:rsidRDefault="00D8462B" w:rsidP="00D8462B">
            <w:pPr>
              <w:snapToGrid w:val="0"/>
              <w:spacing w:line="240" w:lineRule="auto"/>
              <w:ind w:right="-206" w:firstLine="0"/>
              <w:jc w:val="left"/>
              <w:rPr>
                <w:sz w:val="20"/>
              </w:rPr>
            </w:pPr>
            <w:r w:rsidRPr="00915E7F">
              <w:rPr>
                <w:sz w:val="20"/>
              </w:rPr>
              <w:t xml:space="preserve">Блок-ролик </w:t>
            </w:r>
            <w:r w:rsidRPr="00915E7F">
              <w:rPr>
                <w:sz w:val="20"/>
                <w:lang w:val="en-US"/>
              </w:rPr>
              <w:t>Ice</w:t>
            </w:r>
            <w:r w:rsidRPr="00915E7F">
              <w:rPr>
                <w:sz w:val="20"/>
              </w:rPr>
              <w:t xml:space="preserve"> </w:t>
            </w:r>
            <w:r w:rsidRPr="00915E7F">
              <w:rPr>
                <w:sz w:val="20"/>
                <w:lang w:val="en-US"/>
              </w:rPr>
              <w:t>Rock</w:t>
            </w:r>
            <w:r w:rsidRPr="00915E7F">
              <w:rPr>
                <w:sz w:val="20"/>
              </w:rPr>
              <w:t xml:space="preserve"> 0403-1 дюралевый с фиксированными щечками на </w:t>
            </w:r>
            <w:r w:rsidRPr="00915E7F">
              <w:rPr>
                <w:b/>
                <w:sz w:val="20"/>
              </w:rPr>
              <w:t>одном</w:t>
            </w:r>
            <w:r w:rsidRPr="00915E7F">
              <w:rPr>
                <w:sz w:val="20"/>
              </w:rPr>
              <w:t xml:space="preserve"> шарикоподшипнике. Работает с веревкой диаметром до 12 мм. Размеры: 81,5*45*29 мм; вес 90 гр.</w:t>
            </w:r>
          </w:p>
          <w:p w:rsidR="00D8462B" w:rsidRPr="00915E7F" w:rsidRDefault="00D8462B" w:rsidP="00D8462B">
            <w:pPr>
              <w:snapToGrid w:val="0"/>
              <w:spacing w:line="240" w:lineRule="auto"/>
              <w:ind w:right="-206" w:firstLine="0"/>
              <w:rPr>
                <w:sz w:val="20"/>
              </w:rPr>
            </w:pPr>
            <w:r w:rsidRPr="00915E7F">
              <w:rPr>
                <w:noProof/>
                <w:snapToGrid/>
                <w:sz w:val="20"/>
              </w:rPr>
              <w:drawing>
                <wp:inline distT="0" distB="0" distL="0" distR="0" wp14:anchorId="6ADC83D4" wp14:editId="28BA5E51">
                  <wp:extent cx="1571625" cy="128587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03-1-sid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872" cy="1288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5BB5" w:rsidRPr="00165BB5" w:rsidRDefault="00165BB5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Веревка динамическая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"Factor" red  D-10мм   (CE UIAA) с в/о пропиткой  50м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FC7A76">
              <w:rPr>
                <w:sz w:val="20"/>
              </w:rPr>
              <w:t>Веревка динамическая с водоотталкивающей пропиткой, цвет – красный, дл</w:t>
            </w:r>
            <w:r>
              <w:rPr>
                <w:sz w:val="20"/>
              </w:rPr>
              <w:t>ина 50 метров.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Диаметр: 10 мм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Вес: 65 г/м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Статическое удлинение: 7,9 %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Динамическое удлинение: 33 %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Кол-во рывков UIAA: 7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Сила рывка: 8,8 кН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Сдвиг оплетки: 0 %</w:t>
            </w:r>
          </w:p>
          <w:p w:rsidR="00165BB5" w:rsidRPr="00165BB5" w:rsidRDefault="00D8462B" w:rsidP="00D8462B">
            <w:pPr>
              <w:pStyle w:val="afff1"/>
              <w:spacing w:before="0" w:beforeAutospacing="0" w:after="0" w:afterAutospacing="0"/>
              <w:rPr>
                <w:sz w:val="20"/>
              </w:rPr>
            </w:pPr>
            <w:r w:rsidRPr="00FC7A76">
              <w:rPr>
                <w:sz w:val="20"/>
                <w:szCs w:val="20"/>
              </w:rPr>
              <w:t>Коэффициент узловязания: 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Веревка статическая диаметром 10 мм капрон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"Statik 10" Д-10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701286">
              <w:rPr>
                <w:sz w:val="20"/>
              </w:rPr>
              <w:t>Веревка с низким растяжением и высокой статической прочностью, предназначена, для высотных работ и крепления лиц над свободным пространством. Диаметр: 10 мм. Назначение: одинарная. Разрывная нагрузка: 3400 кг. Количество рывков UIAA: 30. Статическое удлинение: 3,8%. Вес: 67 г/м.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Веревка статическая диаметром 11 мм (CE) Static (100 м)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 Static (100 м)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701286">
              <w:rPr>
                <w:sz w:val="20"/>
              </w:rPr>
              <w:t>Веревка с низким растяжением и высокой статической прочностью, предназначена, для высотных работ и крепления лиц над свободным пространством. Диаметр: 1</w:t>
            </w:r>
            <w:r>
              <w:rPr>
                <w:sz w:val="20"/>
              </w:rPr>
              <w:t>1</w:t>
            </w:r>
            <w:r w:rsidRPr="00701286">
              <w:rPr>
                <w:sz w:val="20"/>
              </w:rPr>
              <w:t xml:space="preserve"> мм. Назначение: одинарная. Разрывная нагрузка: 3400 кг. Количество рывков UIAA: 30. Статическое удлинение: 3,8%. Вес: 67 г/м.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Комплект для подъёма на опоры "Энерго-70"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"Энерго-70"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145489" w:rsidRDefault="00D8462B" w:rsidP="00D8462B">
            <w:pPr>
              <w:tabs>
                <w:tab w:val="num" w:pos="720"/>
              </w:tabs>
              <w:spacing w:before="100" w:beforeAutospacing="1" w:after="100" w:afterAutospacing="1" w:line="240" w:lineRule="auto"/>
              <w:ind w:firstLine="0"/>
              <w:jc w:val="left"/>
              <w:rPr>
                <w:sz w:val="20"/>
              </w:rPr>
            </w:pPr>
            <w:r w:rsidRPr="0016660D">
              <w:rPr>
                <w:sz w:val="20"/>
              </w:rPr>
              <w:t xml:space="preserve">Использование стропа для позиционирования и анкерного устройства в износостойком протекторе позволяет охватывать опору и фиксироваться в рабочем положении. </w:t>
            </w:r>
            <w:r w:rsidRPr="00145489">
              <w:rPr>
                <w:sz w:val="20"/>
              </w:rPr>
              <w:t>Комплект «Энерго» предназначен для обеспечения безопасности пользователей осуществляющих подъем на деревянные и железобетонные опоры при помощи лазов (когтей).</w:t>
            </w:r>
            <w:r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</w:t>
            </w:r>
            <w:r w:rsidRPr="0016660D"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Состав комплекта:</w:t>
            </w:r>
            <w:r w:rsidRPr="0016660D"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Строп для рабочего позиционирования с регулятором длины «В11у» - 1 шт.</w:t>
            </w:r>
            <w:r w:rsidRPr="0016660D">
              <w:rPr>
                <w:sz w:val="20"/>
              </w:rPr>
              <w:t>, к</w:t>
            </w:r>
            <w:r w:rsidRPr="00145489">
              <w:rPr>
                <w:sz w:val="20"/>
              </w:rPr>
              <w:t>арабин «Стальной универсальный» с муфтой – 2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ереносное анкерное устройство «Петля «Люкс» - 1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ротектор с ручками –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 xml:space="preserve">ротектор с ручками </w:t>
            </w:r>
            <w:r>
              <w:rPr>
                <w:sz w:val="20"/>
              </w:rPr>
              <w:t>из износостойкого материала (</w:t>
            </w:r>
            <w:r w:rsidRPr="00145489">
              <w:rPr>
                <w:sz w:val="20"/>
              </w:rPr>
              <w:t>является сменным элементом</w:t>
            </w:r>
            <w:r>
              <w:rPr>
                <w:sz w:val="20"/>
              </w:rPr>
              <w:t>)</w:t>
            </w:r>
            <w:r w:rsidRPr="00145489">
              <w:rPr>
                <w:sz w:val="20"/>
              </w:rPr>
              <w:t>.</w:t>
            </w:r>
          </w:p>
          <w:p w:rsidR="00165BB5" w:rsidRPr="00165BB5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C4519A">
              <w:rPr>
                <w:rFonts w:ascii="Verdana" w:hAnsi="Verdana"/>
                <w:noProof/>
                <w:snapToGrid/>
                <w:color w:val="000000"/>
              </w:rPr>
              <w:drawing>
                <wp:inline distT="0" distB="0" distL="0" distR="0" wp14:anchorId="10C11E79" wp14:editId="5BBAC1A7">
                  <wp:extent cx="1162823" cy="1354347"/>
                  <wp:effectExtent l="0" t="0" r="0" b="0"/>
                  <wp:docPr id="3" name="Рисунок 3" descr="http://www.ventopro.ru/sites/default/files/styles/product_page/public/catalog/products/energ.jpg?itok=7qOHhP5E">
                    <a:hlinkClick xmlns:a="http://schemas.openxmlformats.org/drawingml/2006/main" r:id="rId1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entopro.ru/sites/default/files/styles/product_page/public/catalog/products/energ.jpg?itok=7qOHhP5E">
                            <a:hlinkClick r:id="rId1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28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Полиспаст 2-5кр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Double Set wnt 911 (Венто)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EF" w:rsidRPr="006971EF" w:rsidRDefault="006971EF" w:rsidP="006971E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Полиспаст в сборе может для натяжения навесной переправ</w:t>
            </w:r>
            <w:r>
              <w:rPr>
                <w:snapToGrid/>
                <w:sz w:val="24"/>
                <w:szCs w:val="24"/>
              </w:rPr>
              <w:t>ы</w:t>
            </w:r>
            <w:r w:rsidRPr="006971EF">
              <w:rPr>
                <w:snapToGrid/>
                <w:sz w:val="24"/>
                <w:szCs w:val="24"/>
              </w:rPr>
              <w:t>, параллельных перил, для подъема груза. Использование блок-</w:t>
            </w:r>
            <w:r w:rsidRPr="006971EF">
              <w:rPr>
                <w:snapToGrid/>
                <w:sz w:val="24"/>
                <w:szCs w:val="24"/>
              </w:rPr>
              <w:lastRenderedPageBreak/>
              <w:t>роликов Double и каната диаметром 9 мм позволило создать легкий и при этом эффективный полиспаст.</w:t>
            </w:r>
          </w:p>
          <w:p w:rsidR="006971EF" w:rsidRPr="006971EF" w:rsidRDefault="006971EF" w:rsidP="006971E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Комплектация: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2 блок-ролика двойных «Double» (артикул vpro 0192),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канат диаметром 9 мм,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2 овальных карабина,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прошитый прусик из шнура диаметром 7 мм,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чехол.</w:t>
            </w:r>
          </w:p>
          <w:p w:rsidR="006971EF" w:rsidRPr="006971EF" w:rsidRDefault="006971EF" w:rsidP="006971E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b/>
                <w:bCs/>
                <w:snapToGrid/>
                <w:sz w:val="24"/>
                <w:szCs w:val="24"/>
              </w:rPr>
              <w:t>Технические характеристики:</w:t>
            </w:r>
          </w:p>
          <w:p w:rsidR="006971EF" w:rsidRPr="006971EF" w:rsidRDefault="006971EF" w:rsidP="006971EF">
            <w:pPr>
              <w:numPr>
                <w:ilvl w:val="0"/>
                <w:numId w:val="39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Диаметр каната: 9 мм.</w:t>
            </w:r>
          </w:p>
          <w:p w:rsidR="00165BB5" w:rsidRPr="006971EF" w:rsidRDefault="006971EF" w:rsidP="006971EF">
            <w:pPr>
              <w:numPr>
                <w:ilvl w:val="0"/>
                <w:numId w:val="39"/>
              </w:numPr>
              <w:spacing w:line="240" w:lineRule="auto"/>
              <w:jc w:val="left"/>
              <w:rPr>
                <w:sz w:val="20"/>
                <w:lang w:val="en-US"/>
              </w:rPr>
            </w:pPr>
            <w:r w:rsidRPr="006971EF">
              <w:rPr>
                <w:snapToGrid/>
                <w:sz w:val="24"/>
                <w:szCs w:val="24"/>
              </w:rPr>
              <w:t>Вес: 795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"Профи Универсал V2" 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"Профи Универсал V2" 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78" w:rsidRDefault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 xml:space="preserve">Страховочная система полного типа предназначена для проведения сложных работ на высоте. Привязь максимально распределяет нагрузку на пояс, бедра и плечи. В систему интегрировано рабочее сидение. </w:t>
            </w:r>
          </w:p>
          <w:p w:rsidR="00854878" w:rsidRPr="00854878" w:rsidRDefault="00854878" w:rsidP="0085487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854878">
              <w:rPr>
                <w:snapToGrid/>
                <w:sz w:val="20"/>
              </w:rPr>
              <w:t>Широкий  эргономичный пояс с влагоотводящей подкладкой обеспечивает максимальный комфорт. Быстрозатягивающиеся разъемные регулировочные пряжки позволяют легко подогнать привязь под свой размер. Задняя точка крепления на Х-образных регулируемых плечевых лямках для присоединения к системе удержания при срыве. Грудная точка крепления обеспечивает правильное положение тела человека в случае срыва. Две точки крепления на поясе для позиционирования. Точка по центру пояса для позиционирования в положении сидя. Две увеличенные петли для крепления снаряжения и инструмента.</w:t>
            </w:r>
          </w:p>
          <w:p w:rsidR="00165BB5" w:rsidRPr="00165BB5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napToGrid/>
                <w:sz w:val="20"/>
              </w:rPr>
              <w:t xml:space="preserve">Размер 1: обхват талии 84-140 см / обхват ноги 62-80 см / вес 1750 г  </w:t>
            </w:r>
            <w:r w:rsidR="00C32FAD" w:rsidRPr="00854878">
              <w:rPr>
                <w:sz w:val="20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B244E8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="00165BB5" w:rsidRPr="00165BB5">
              <w:rPr>
                <w:sz w:val="20"/>
              </w:rPr>
              <w:t>ривязь Высота 042 арт.vst.042 размер 2 со стропом Энерго70 в комплекте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Высота 042 арт.vst.042 </w:t>
            </w:r>
            <w:r w:rsidRPr="006971EF">
              <w:rPr>
                <w:sz w:val="20"/>
              </w:rPr>
              <w:t>размер 2,</w:t>
            </w:r>
            <w:r w:rsidRPr="00165BB5">
              <w:rPr>
                <w:sz w:val="20"/>
              </w:rPr>
              <w:t xml:space="preserve"> строп Энерго70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E61BD3" w:rsidRDefault="00D8462B" w:rsidP="00D846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Соответствие ТР ТС 019/2011</w:t>
            </w:r>
          </w:p>
          <w:p w:rsidR="00D8462B" w:rsidRPr="00E61BD3" w:rsidRDefault="00D8462B" w:rsidP="00D846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ГОСТ Р ЕН 361-2008, ГОСТ Р ЕН 358-2008, EN361, EN358</w:t>
            </w:r>
          </w:p>
          <w:p w:rsidR="00D8462B" w:rsidRPr="00E61BD3" w:rsidRDefault="00D8462B" w:rsidP="00D8462B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D8462B" w:rsidRPr="00E61BD3" w:rsidRDefault="00D8462B" w:rsidP="00D8462B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D8462B" w:rsidRPr="00E61BD3" w:rsidRDefault="00D8462B" w:rsidP="00D8462B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Две точки крепления на поясе для позиционирования. Две петли для крепления снаряжения и инструмента.</w:t>
            </w:r>
          </w:p>
          <w:p w:rsidR="00D8462B" w:rsidRPr="00732621" w:rsidRDefault="006971EF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Размер 2 -  Вес, г: 1600;  Обхват ног, см: 50 – 100; Обхват пояса, см: 75 – 160 </w:t>
            </w:r>
            <w:r w:rsidR="00D8462B" w:rsidRPr="00732621">
              <w:rPr>
                <w:sz w:val="20"/>
              </w:rPr>
              <w:t>Комплект подходит для осуществления перемещения вдоль деревянных и железобетонных опор ЛЭП, линий связи.</w:t>
            </w:r>
          </w:p>
          <w:p w:rsidR="00D8462B" w:rsidRPr="00732621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  <w:p w:rsidR="00D8462B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D60F0">
              <w:rPr>
                <w:sz w:val="20"/>
              </w:rPr>
              <w:t xml:space="preserve">Комплект «Энерго» предназначен для обеспечения безопасности пользователей осуществляющих подъем на деревянные и железобетонные опоры при помощи </w:t>
            </w:r>
            <w:r w:rsidRPr="002D60F0">
              <w:rPr>
                <w:sz w:val="20"/>
              </w:rPr>
              <w:lastRenderedPageBreak/>
              <w:t>лазов (когтей). 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 Состав комплекта: Строп для рабочего позиционирования с регулятором длины «В11у» - 1 шт., карабин «Стальной универсальный» с муфтой – 2 шт., переносное анкерное устройство «Петля «Люкс» - 1 шт., протектор с ручками – 1 шт., протектор с ручками из износостойкого материала (является сменным элементом).</w:t>
            </w:r>
          </w:p>
          <w:p w:rsidR="00165BB5" w:rsidRPr="00165BB5" w:rsidRDefault="00D8462B" w:rsidP="00C32FAD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6A3F844" wp14:editId="7B77FEF3">
                  <wp:extent cx="885139" cy="1804903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830" cy="182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</w:rPr>
              <w:drawing>
                <wp:inline distT="0" distB="0" distL="0" distR="0" wp14:anchorId="457C9D99" wp14:editId="58B6D105">
                  <wp:extent cx="1164590" cy="13531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Высота 042 р.1 Vento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Соответствие ТР ТС 019/2011</w:t>
            </w:r>
          </w:p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ГОСТ Р ЕН 361-2008, ГОСТ Р ЕН 358-2008, EN361, EN358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165BB5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E61BD3">
              <w:rPr>
                <w:sz w:val="20"/>
              </w:rPr>
              <w:t>Две точки крепления на поясе для позиционирования. Две петли для крепления снаряжения и инструмента.</w:t>
            </w:r>
          </w:p>
          <w:p w:rsidR="00C32FAD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971EF">
              <w:rPr>
                <w:sz w:val="20"/>
              </w:rPr>
              <w:t>Размер 1 – Вес, г: 1560;  Обхват ног, см: 45 – 75; Обхват пояса, см: 70 - 115</w:t>
            </w:r>
          </w:p>
          <w:p w:rsidR="00C32FAD" w:rsidRPr="00165BB5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87D8FDE" wp14:editId="04053CCD">
                  <wp:extent cx="885139" cy="1804903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830" cy="182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Высота 042 р.2 Vento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Соответствие ТР ТС 019/2011</w:t>
            </w:r>
          </w:p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lastRenderedPageBreak/>
              <w:t>ГОСТ Р ЕН 361-2008, ГОСТ Р ЕН 358-2008, EN361, EN358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C32FAD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E61BD3">
              <w:rPr>
                <w:sz w:val="20"/>
              </w:rPr>
              <w:t>Две точки крепления на поясе для позиционирования. Две петли для крепления снаряжения и инструмента.</w:t>
            </w:r>
          </w:p>
          <w:p w:rsidR="00165BB5" w:rsidRPr="00165BB5" w:rsidRDefault="006971EF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Размер 2 -  Вес, г: 1600;  Обхват ног, см: 50 – 100; Обхват пояса, см: 75 - 160</w:t>
            </w:r>
            <w:r w:rsidR="00C32FAD">
              <w:rPr>
                <w:noProof/>
                <w:sz w:val="24"/>
                <w:szCs w:val="24"/>
              </w:rPr>
              <w:drawing>
                <wp:inline distT="0" distB="0" distL="0" distR="0" wp14:anchorId="57FA2F68" wp14:editId="33F985B2">
                  <wp:extent cx="885139" cy="1804903"/>
                  <wp:effectExtent l="0" t="0" r="0" b="508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830" cy="182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УСП 11а 331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napToGrid/>
                <w:sz w:val="20"/>
              </w:rPr>
            </w:pPr>
            <w:r w:rsidRPr="0093524F">
              <w:rPr>
                <w:b/>
                <w:bCs/>
                <w:snapToGrid/>
                <w:sz w:val="20"/>
              </w:rPr>
              <w:t xml:space="preserve">Страховочная привязь </w:t>
            </w:r>
            <w:r w:rsidRPr="0093524F">
              <w:rPr>
                <w:b/>
                <w:snapToGrid/>
                <w:sz w:val="20"/>
              </w:rPr>
              <w:t>СП IIа 33</w:t>
            </w:r>
            <w:r>
              <w:rPr>
                <w:b/>
                <w:snapToGrid/>
                <w:sz w:val="20"/>
              </w:rPr>
              <w:t>1</w:t>
            </w:r>
            <w:r w:rsidRPr="0093524F">
              <w:rPr>
                <w:b/>
                <w:snapToGrid/>
                <w:sz w:val="20"/>
              </w:rPr>
              <w:t xml:space="preserve"> </w:t>
            </w:r>
            <w:r w:rsidRPr="0093524F">
              <w:rPr>
                <w:b/>
                <w:i/>
                <w:snapToGrid/>
                <w:sz w:val="20"/>
              </w:rPr>
              <w:t>(или аналог)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r w:rsidRPr="0093524F">
              <w:rPr>
                <w:b/>
                <w:snapToGrid/>
                <w:color w:val="000000"/>
                <w:sz w:val="20"/>
              </w:rPr>
              <w:t>ТР ТС 019/2011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>ГОСТ Р ЕН 361-2008, ГОСТ Р ЕН 358-2008, EN361, EN358</w:t>
            </w:r>
            <w:r w:rsidRPr="0093524F">
              <w:rPr>
                <w:snapToGrid/>
                <w:sz w:val="20"/>
              </w:rPr>
              <w:br/>
              <w:t>- широкий эргономичный кушак размером 90х16 см.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>- страховочная привязь из полиэфирной ленты, шириной не менее 43 мм.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 xml:space="preserve">- поясной ремень (УП) из высокопрочной термофиксированной полиамидной ленты шириной не менее 43 мм, с пряжкой для обеспечения возможности регулировки от 80 до 150 см. </w:t>
            </w:r>
          </w:p>
          <w:p w:rsidR="00165BB5" w:rsidRPr="00165BB5" w:rsidRDefault="0093524F" w:rsidP="0093524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3524F">
              <w:rPr>
                <w:snapToGrid/>
                <w:sz w:val="20"/>
              </w:rPr>
              <w:t>-2 точки крепления на груди и спине.</w:t>
            </w:r>
            <w:r w:rsidRPr="0093524F">
              <w:rPr>
                <w:snapToGrid/>
                <w:sz w:val="20"/>
              </w:rPr>
              <w:br/>
              <w:t>-2 боковые точки крепления на поясе слегка выгнуты для удобного присоединения карабинов при работе в подпоре (при позиционировании), с регулировкой относительно поясного ремня при помощи регулировочных колец.</w:t>
            </w:r>
            <w:r w:rsidRPr="0093524F">
              <w:rPr>
                <w:snapToGrid/>
                <w:sz w:val="20"/>
              </w:rPr>
              <w:br/>
              <w:t>- плечевые и ножные лямки с регулировкой с помощью рамочных самофиксирующихся пряжек.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 УСП 11а 332 М+А10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УСП 11а 332 М+А10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napToGrid/>
                <w:sz w:val="20"/>
              </w:rPr>
            </w:pPr>
            <w:r w:rsidRPr="0093524F">
              <w:rPr>
                <w:b/>
                <w:bCs/>
                <w:snapToGrid/>
                <w:sz w:val="20"/>
              </w:rPr>
              <w:t xml:space="preserve">Страховочная привязь </w:t>
            </w:r>
            <w:r w:rsidRPr="0093524F">
              <w:rPr>
                <w:b/>
                <w:snapToGrid/>
                <w:sz w:val="20"/>
              </w:rPr>
              <w:t>СП IIа 33</w:t>
            </w:r>
            <w:r>
              <w:rPr>
                <w:b/>
                <w:snapToGrid/>
                <w:sz w:val="20"/>
              </w:rPr>
              <w:t>2</w:t>
            </w:r>
            <w:r w:rsidRPr="0093524F">
              <w:rPr>
                <w:b/>
                <w:snapToGrid/>
                <w:sz w:val="20"/>
              </w:rPr>
              <w:t xml:space="preserve"> </w:t>
            </w:r>
            <w:r w:rsidRPr="0093524F">
              <w:rPr>
                <w:b/>
                <w:i/>
                <w:snapToGrid/>
                <w:sz w:val="20"/>
              </w:rPr>
              <w:t>(или аналог)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r w:rsidRPr="0093524F">
              <w:rPr>
                <w:b/>
                <w:snapToGrid/>
                <w:color w:val="000000"/>
                <w:sz w:val="20"/>
              </w:rPr>
              <w:t>ТР ТС 019/2011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>ГОСТ Р ЕН 361-2008, ГОСТ Р ЕН 358-2008, EN361, EN358</w:t>
            </w:r>
            <w:r w:rsidRPr="0093524F">
              <w:rPr>
                <w:snapToGrid/>
                <w:sz w:val="20"/>
              </w:rPr>
              <w:br/>
              <w:t>- широкий эргономичный кушак размером 90х16 см.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>- страховочная привязь из полиэфирной ленты, шириной не менее 43 мм.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 xml:space="preserve">- поясной ремень (УП) из высокопрочной термофиксированной полиамидной </w:t>
            </w:r>
            <w:r w:rsidRPr="0093524F">
              <w:rPr>
                <w:snapToGrid/>
                <w:sz w:val="20"/>
              </w:rPr>
              <w:lastRenderedPageBreak/>
              <w:t xml:space="preserve">ленты шириной не менее 43 мм, с пряжкой для обеспечения возможности регулировки от 80 до 150 см. </w:t>
            </w:r>
          </w:p>
          <w:p w:rsidR="0093524F" w:rsidRDefault="0093524F" w:rsidP="0093524F">
            <w:pPr>
              <w:snapToGrid w:val="0"/>
              <w:spacing w:line="240" w:lineRule="auto"/>
              <w:ind w:firstLine="0"/>
              <w:rPr>
                <w:b/>
                <w:bCs/>
                <w:sz w:val="20"/>
              </w:rPr>
            </w:pPr>
            <w:r w:rsidRPr="0093524F">
              <w:rPr>
                <w:snapToGrid/>
                <w:sz w:val="20"/>
              </w:rPr>
              <w:t>-2 точки крепления на груди и спине.</w:t>
            </w:r>
            <w:r w:rsidRPr="0093524F">
              <w:rPr>
                <w:snapToGrid/>
                <w:sz w:val="20"/>
              </w:rPr>
              <w:br/>
              <w:t>-2 боковые точки крепления на поясе слегка выгнуты для удобного присоединения карабинов при работе в подпоре (при позиционировании), с регулировкой относительно поясного ремня при помощи регулировочных колец.</w:t>
            </w:r>
            <w:r w:rsidRPr="0093524F">
              <w:rPr>
                <w:snapToGrid/>
                <w:sz w:val="20"/>
              </w:rPr>
              <w:br/>
              <w:t>- плечевые и ножные лямки с регулировкой с помощью рамочных самофиксирующихся пряжек.</w:t>
            </w:r>
          </w:p>
          <w:p w:rsidR="00165BB5" w:rsidRPr="0093524F" w:rsidRDefault="0093524F" w:rsidP="0093524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3524F">
              <w:rPr>
                <w:b/>
                <w:bCs/>
                <w:sz w:val="20"/>
              </w:rPr>
              <w:t>Страховочный строп «А»</w:t>
            </w:r>
            <w:r w:rsidRPr="0093524F">
              <w:rPr>
                <w:sz w:val="20"/>
              </w:rPr>
              <w:t xml:space="preserve"> длиной </w:t>
            </w:r>
            <w:r w:rsidRPr="0093524F">
              <w:rPr>
                <w:b/>
                <w:bCs/>
                <w:sz w:val="20"/>
              </w:rPr>
              <w:t>10 м</w:t>
            </w:r>
            <w:r w:rsidRPr="0093524F">
              <w:rPr>
                <w:sz w:val="20"/>
              </w:rPr>
              <w:t xml:space="preserve"> выполнен из лёгкой высокопрочной </w:t>
            </w:r>
            <w:r w:rsidRPr="0093524F">
              <w:rPr>
                <w:b/>
                <w:bCs/>
                <w:sz w:val="20"/>
              </w:rPr>
              <w:t>полиэфирной ленты</w:t>
            </w:r>
            <w:r w:rsidRPr="0093524F">
              <w:rPr>
                <w:sz w:val="20"/>
              </w:rPr>
              <w:t xml:space="preserve"> и снабжён </w:t>
            </w:r>
            <w:r w:rsidRPr="0093524F">
              <w:rPr>
                <w:b/>
                <w:bCs/>
                <w:sz w:val="20"/>
              </w:rPr>
              <w:t>двумя</w:t>
            </w:r>
            <w:r w:rsidRPr="0093524F">
              <w:rPr>
                <w:sz w:val="20"/>
              </w:rPr>
              <w:t> монтажными карабинами. Отдельно строп не может использоваться как средство, предохраняющее от падения с высоты, только в комплекте с удерживающими или страховочно-удерживающими привязями различных модификаций. Предназначен для обеспечения безопасности высотных работ, для выполнения функций удерживания, поддерживания и позиционирования на рабочем месте, для ограничения перемещения в пространстве, в т.ч. и для предотвращения свободного падения. Удерживающие привязи, оснащённые стропами нестандартной длины, могут использоваться для обеспечения безопасности работ в колодцах, резервуарах, других замкнутых пространствах, а также для спасения или экстренной эвакуации людей.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Проектор сменный ЧЗ-1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ЧЗ-1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snapToGrid/>
                <w:sz w:val="20"/>
                <w:lang w:eastAsia="en-US"/>
              </w:rPr>
              <w:t>Защитный протектор с двумя ручками красного цвета из полиамида, расположенными под углом. Два отверстия для петли диаметром 24 мм. Ширина протектора 700 мм., высота 125 мм.</w:t>
            </w: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highlight w:val="red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68ABA23" wp14:editId="1313743C">
                      <wp:simplePos x="0" y="0"/>
                      <wp:positionH relativeFrom="column">
                        <wp:posOffset>62875</wp:posOffset>
                      </wp:positionH>
                      <wp:positionV relativeFrom="paragraph">
                        <wp:posOffset>157963</wp:posOffset>
                      </wp:positionV>
                      <wp:extent cx="1569493" cy="388961"/>
                      <wp:effectExtent l="0" t="0" r="12065" b="1143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3" cy="3889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D3895" id="Прямоугольник 14" o:spid="_x0000_s1026" style="position:absolute;margin-left:4.95pt;margin-top:12.45pt;width:123.6pt;height:30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8wiqAIAACUFAAAOAAAAZHJzL2Uyb0RvYy54bWysVM1uGjEQvlfqO1i+NwsEEkBZIgKiqhQl&#10;SEmVs/F6WUv+q21Y0lOlXiv1EfoQvVT9yTMsb9SxdyEk7anqxTuz8+f55hufnW+kQGtmHdcqxe2j&#10;FkZMUZ1xtUzx29vZqz5GzhOVEaEVS/E9c/h89PLFWWmGrKMLLTJmESRRbliaFBfem2GSOFowSdyR&#10;NkyBMddWEg+qXSaZJSVklyLptFonSaltZqymzDn4O62NeBTz5zmj/jrPHfNIpBju5uNp47kIZzI6&#10;I8OlJabgtLkG+YdbSMIVFN2nmhJP0MryP1JJTq12OvdHVMtE5zmnLPYA3bRbz7q5KYhhsRcAx5k9&#10;TO7/paVX67lFPIPZdTFSRMKMqi/bD9vP1c/qYfux+lo9VD+2n6pf1bfqOwInQKw0bgiBN2ZuG82B&#10;GNrf5FaGLzSGNhHl+z3KbOMRhZ/t3smgOzjGiILtuN8fnLRD0uQx2ljnXzMtURBSbGGKEVyyvnS+&#10;dt25hGJOC57NuBBRscvFRFi0JjDx2WzSasUhQ/YnbkKhEq7SOQUzogSYlwviQZQGsHBqiRERS6A0&#10;9TbWfhLtDov0LgYX017tVJCM1aV7UHhfuXaPPT7JE7qYElfUIdFUM1JyD2shuExxPyTaZRIq9Mgi&#10;sRsswjBq+IO00Nk9DNTqmunO0BmHIpfE+TmxQG1oF9bVX8ORCw0Y6EbCqND2/d/+B39gHFgxKmFV&#10;AJ93K2IZRuKNAi4O2t1u2K2odHunHVDsoWVxaFErOdEwmzY8DIZGMfh7sRNzq+UdbPU4VAUTURRq&#10;15NolImvVxjeBcrG4+gG+2SIv1Q3hobkAacA7+3mjljTMMkDB6/0bq3I8Bmhat8QqfR45XXOI9se&#10;cYUJBgV2Mc6yeTfCsh/q0evxdRv9BgAA//8DAFBLAwQUAAYACAAAACEA4yj/CdwAAAAHAQAADwAA&#10;AGRycy9kb3ducmV2LnhtbEyOzU7DMBCE70i8g7VI3KiT0N+QTYWQOHCoUAu9O/E2iYjtYLtp+vYs&#10;JziNRjOa+YrtZHoxkg+dswjpLAFBtna6sw3C58frwxpEiMpq1TtLCFcKsC1vbwqVa3exexoPsRE8&#10;YkOuENoYh1zKULdkVJi5gSxnJ+eNimx9I7VXFx43vcySZCmN6iw/tGqgl5bqr8PZIOyrNEvl9/ju&#10;H1fN224Ru+N8d0W8v5uen0BEmuJfGX7xGR1KZqrc2eogeoTNhosI2ZyV42yxSkFUCOtlBrIs5H/+&#10;8gcAAP//AwBQSwECLQAUAAYACAAAACEAtoM4kv4AAADhAQAAEwAAAAAAAAAAAAAAAAAAAAAAW0Nv&#10;bnRlbnRfVHlwZXNdLnhtbFBLAQItABQABgAIAAAAIQA4/SH/1gAAAJQBAAALAAAAAAAAAAAAAAAA&#10;AC8BAABfcmVscy8ucmVsc1BLAQItABQABgAIAAAAIQB1T8wiqAIAACUFAAAOAAAAAAAAAAAAAAAA&#10;AC4CAABkcnMvZTJvRG9jLnhtbFBLAQItABQABgAIAAAAIQDjKP8J3AAAAAcBAAAPAAAAAAAAAAAA&#10;AAAAAAIFAABkcnMvZG93bnJldi54bWxQSwUGAAAAAAQABADzAAAACwYAAAAA&#10;" fillcolor="#ffc000" strokecolor="#41719c" strokeweight="1pt"/>
                  </w:pict>
                </mc:Fallback>
              </mc:AlternateContent>
            </w: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C5ED904" wp14:editId="0DB869A3">
                      <wp:simplePos x="0" y="0"/>
                      <wp:positionH relativeFrom="column">
                        <wp:posOffset>1283951</wp:posOffset>
                      </wp:positionH>
                      <wp:positionV relativeFrom="paragraph">
                        <wp:posOffset>147320</wp:posOffset>
                      </wp:positionV>
                      <wp:extent cx="116006" cy="95534"/>
                      <wp:effectExtent l="0" t="0" r="17780" b="19050"/>
                      <wp:wrapNone/>
                      <wp:docPr id="15" name="Блок-схема: узе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8B670E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15" o:spid="_x0000_s1026" type="#_x0000_t120" style="position:absolute;margin-left:101.1pt;margin-top:11.6pt;width:9.15pt;height:7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NxuQIAAEQFAAAOAAAAZHJzL2Uyb0RvYy54bWysVM1uEzEQviPxDpbv7SYh6c+qmypNFIRU&#10;0Uot6nni9WZX8h+2k025IcQD8CZcEBJFPMP2jRh7N+kPnBB78M54/r+Z8cnpRgqy5tZVWmW0v9+j&#10;hCum80otM/ruer53RInzoHIQWvGM3nJHT8cvX5zUJuUDXWqRc0vQiXJpbTJaem/SJHGs5BLcvjZc&#10;obDQVoJH1i6T3EKN3qVIBr3eQVJrmxurGXcOb2etkI6j/6LgzF8UheOeiIxibj6eNp6LcCbjE0iX&#10;FkxZsS4N+IcsJFQKg+5czcADWdnqD1eyYlY7Xfh9pmWii6JiPNaA1fR7z6q5KsHwWAuC48wOJvf/&#10;3LK360tLqhx7N6JEgcQeNV+au+ZX82Pv/uP95+Zb87P5mpL7T813pO8I6iFotXEp2l6ZS9txDsmA&#10;wKawMvyxNrKJQN/ugOYbTxhe9vsH2DtKGIqOR6NXw+AyebA11vnXXEsSiIwWQtfTEqyfaqWwpdpG&#10;rGF97nxruDUIgZ0WVT6vhIjMrZsKS9aA/cexyXVNiQDn8TKj8/h1sZ+YCUVqTHNw2MOhYYCDWQjw&#10;SEqDUDm1pATEEiee+TaXJ9bOLhe7qKOz47PZKCbsSsh5m8uoh982cqseEXjiJ1Q1A1e2JlEUTCCV&#10;lcetEZXM6FFwtPUkVJDyOPcdNqFRbWsCtdD5Lfbb6nYRnGHzCoOcIyKXYHHysVzcZn+BR0A9o7qj&#10;KCm1/fC3+6CPA4lSSmrcJMTn/QosR6DfKBzV4/5wGFYvMsPR4QAZ+1iyeCxRKznV2Kw+vhuGRTLo&#10;e7ElC6vlDS79JERFESiGsdtOdMzUtxuOzwbjk0lUw3Uz4M/VlWHBecApwHu9uQFrujnzOJ9v9Xbr&#10;IH02YK1usFR6svK6qOL0PeCKHQwMrmrsZfeshLfgMR+1Hh6/8W8AAAD//wMAUEsDBBQABgAIAAAA&#10;IQCJ9zsb3QAAAAkBAAAPAAAAZHJzL2Rvd25yZXYueG1sTI/BTsMwDIbvSLxDZCRuLCHTRleaTggE&#10;R6SNgnbMmtBUa5yqSbvy9pgTO9mWP/3+XGxn37HJDrENqOB+IYBZrINpsVFQfbzeZcBi0mh0F9Aq&#10;+LERtuX1VaFzE864s9M+NYxCMOZagUupzzmPtbNex0XoLdLuOwxeJxqHhptBnyncd1wKseZet0gX&#10;nO7ts7P1aT96Svl062xTvZ+qcRIv2dtK7h4OX0rd3sxPj8CSndM/DH/6pA4lOR3DiCayToEUUhJK&#10;zZIqAVKKFbCjgmUmgZcFv/yg/AUAAP//AwBQSwECLQAUAAYACAAAACEAtoM4kv4AAADhAQAAEwAA&#10;AAAAAAAAAAAAAAAAAAAAW0NvbnRlbnRfVHlwZXNdLnhtbFBLAQItABQABgAIAAAAIQA4/SH/1gAA&#10;AJQBAAALAAAAAAAAAAAAAAAAAC8BAABfcmVscy8ucmVsc1BLAQItABQABgAIAAAAIQCrbFNxuQIA&#10;AEQFAAAOAAAAAAAAAAAAAAAAAC4CAABkcnMvZTJvRG9jLnhtbFBLAQItABQABgAIAAAAIQCJ9zsb&#10;3QAAAAkBAAAPAAAAAAAAAAAAAAAAABMFAABkcnMvZG93bnJldi54bWxQSwUGAAAAAAQABADzAAAA&#10;HQYAAAAA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6B95D5D" wp14:editId="403FC01B">
                      <wp:simplePos x="0" y="0"/>
                      <wp:positionH relativeFrom="column">
                        <wp:posOffset>295067</wp:posOffset>
                      </wp:positionH>
                      <wp:positionV relativeFrom="paragraph">
                        <wp:posOffset>147339</wp:posOffset>
                      </wp:positionV>
                      <wp:extent cx="116006" cy="95534"/>
                      <wp:effectExtent l="0" t="0" r="17780" b="19050"/>
                      <wp:wrapNone/>
                      <wp:docPr id="16" name="Блок-схема: узе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3C1885" id="Блок-схема: узел 16" o:spid="_x0000_s1026" type="#_x0000_t120" style="position:absolute;margin-left:23.25pt;margin-top:11.6pt;width:9.15pt;height: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1DuQIAAEQFAAAOAAAAZHJzL2Uyb0RvYy54bWysVM1uEzEQviPxDpbv7SYh6c+qmypNFIRU&#10;0Uot6nni9WZX8h+2k025IcQD8CZcEBJFPMP2jRh7N+kPnBB78M54/r+Z8cnpRgqy5tZVWmW0v9+j&#10;hCum80otM/ruer53RInzoHIQWvGM3nJHT8cvX5zUJuUDXWqRc0vQiXJpbTJaem/SJHGs5BLcvjZc&#10;obDQVoJH1i6T3EKN3qVIBr3eQVJrmxurGXcOb2etkI6j/6LgzF8UheOeiIxibj6eNp6LcCbjE0iX&#10;FkxZsS4N+IcsJFQKg+5czcADWdnqD1eyYlY7Xfh9pmWii6JiPNaA1fR7z6q5KsHwWAuC48wOJvf/&#10;3LK360tLqhx7d0CJAok9ar40d82v5sfe/cf7z8235mfzNSX3n5rvSN8R1EPQauNStL0yl7bjHJIB&#10;gU1hZfhjbWQTgb7dAc03njC87PcPsHeUMBQdj0avhsFl8mBrrPOvuZYkEBkthK6nJVg/1UphS7WN&#10;WMP63PnWcGsQAjstqnxeCRGZWzcVlqwB+49jk+uaEgHO42VG5/HrYj8xE4rUmObgsIdDwwAHsxDg&#10;kZQGoXJqSQmIJU48820uT6ydXS52UUdnx2ezUUzYlZDzNpdRD79t5FY9IvDET6hqBq5sTaIomEAq&#10;K49bIyqZ0aPgaOtJqCDlce47bEKj2tYEaqHzW+y31e0iOMPmFQY5R0QuweLkY7m4zf4Cj4B6RnVH&#10;UVJq++Fv90EfBxKllNS4SYjP+xVYjkC/UTiqx/3hMKxeZIajwwEy9rFk8ViiVnKqsVl9fDcMi2TQ&#10;92JLFlbLG1z6SYiKIlAMY7ed6Jipbzccnw3GJ5OohutmwJ+rK8OC84BTgPd6cwPWdHPmcT7f6u3W&#10;QfpswFrdYKn0ZOV1UcXpe8AVOxgYXNXYy+5ZCW/BYz5qPTx+498AAAD//wMAUEsDBBQABgAIAAAA&#10;IQBuKySi3QAAAAcBAAAPAAAAZHJzL2Rvd25yZXYueG1sTI/BTsMwEETvSPyDtUjcqIPbhhDiVAgE&#10;R6SWUPXoxiaOGq+j2EnD37OcynE1ozdvi83sOjaZIbQeJdwvEmAGa69bbCRUn293GbAQFWrVeTQS&#10;fkyATXl9Vahc+zNuzbSLDSMIhlxJsDH2OeehtsapsPC9Qcq+/eBUpHNouB7UmeCu4yJJUu5Ui7Rg&#10;VW9erKlPu9ER5cum2WP1carGKXnN3tdi+3DYS3l7Mz8/AYtmjpcy/OmTOpTkdPQj6sA6Cat0TU0J&#10;YimAUZ6u6JOjhGUmgJcF/+9f/gIAAP//AwBQSwECLQAUAAYACAAAACEAtoM4kv4AAADhAQAAEwAA&#10;AAAAAAAAAAAAAAAAAAAAW0NvbnRlbnRfVHlwZXNdLnhtbFBLAQItABQABgAIAAAAIQA4/SH/1gAA&#10;AJQBAAALAAAAAAAAAAAAAAAAAC8BAABfcmVscy8ucmVsc1BLAQItABQABgAIAAAAIQCEBC1DuQIA&#10;AEQFAAAOAAAAAAAAAAAAAAAAAC4CAABkcnMvZTJvRG9jLnhtbFBLAQItABQABgAIAAAAIQBuKySi&#10;3QAAAAcBAAAPAAAAAAAAAAAAAAAAABMFAABkcnMvZG93bnJldi54bWxQSwUGAAAAAAQABADzAAAA&#10;HQYAAAAA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8B9A772" wp14:editId="35599FE0">
                      <wp:simplePos x="0" y="0"/>
                      <wp:positionH relativeFrom="column">
                        <wp:posOffset>1149180</wp:posOffset>
                      </wp:positionH>
                      <wp:positionV relativeFrom="paragraph">
                        <wp:posOffset>58553</wp:posOffset>
                      </wp:positionV>
                      <wp:extent cx="506730" cy="310515"/>
                      <wp:effectExtent l="0" t="57150" r="0" b="32385"/>
                      <wp:wrapNone/>
                      <wp:docPr id="17" name="Арка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319201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328D1" id="Арка 17" o:spid="_x0000_s1026" style="position:absolute;margin-left:90.5pt;margin-top:4.6pt;width:39.9pt;height:24.45pt;rotation:2533186fd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LlnmQIAACQFAAAOAAAAZHJzL2Uyb0RvYy54bWysVM1u2zAMvg/YOwi6r7bTummNJkXaIMOA&#10;Yi3QDj0zshwL098kJU532iPsUXbeU3RvNEp22rTbaZgPAilSH8mPpM/Ot0qSDXdeGD2hxUFOCdfM&#10;1EKvJvTT3eLdCSU+gK5BGs0n9IF7ej59++assxUfmdbImjuCINpXnZ3QNgRbZZlnLVfgD4zlGo2N&#10;cQoCqm6V1Q46RFcyG+X5cdYZV1tnGPceb+e9kU4TftNwFq6bxvNA5IRibiGdLp3LeGbTM6hWDmwr&#10;2JAG/EMWCoTGoE9QcwhA1k78AaUEc8abJhwwozLTNILxVANWU+SvqrltwfJUC5Lj7RNN/v/Bso+b&#10;G0dEjb0bU6JBYY8ev//69vjz8QfBK+Sns75Ct1t74wbNoxiL3TZOEWeQ1NFhcYoFJAqwKLJNDD88&#10;Mcy3gTC8LPPj8SH2gaHpsMjLoowRsh4qQlrnw3tuFInChC6lYZ9njiVg2Fz50Lvv3OITb6SoF0LK&#10;pLjV8lI6sgFs+GKR4zdEeOEmNemw5NEYzYQBDl4jIaCoLFLh9YoSkCucaBZciv3itd8PUl6cXszL&#10;3qmFmvehy/3IvXuq8wVOrGIOvu2fJFNMFiolAm6FFGpCTyLQrgapo5WnuR64iN3p+xGlpakfsJ+p&#10;J1iZt2whMMgV+HADDicbL3FbwzUejTTIgRkkSlrjvv7tPvrjwKGVkg43Bfn5sgbHKZEfNI7iaXF0&#10;hLAhKUfleISK27cs9y16rS4N9qZI2SUx+ge5Extn1D0u9SxGRRNohrH7TgzKZeg3GH8LjM9myQ3X&#10;yUK40reWRfDIU6T3bnsPzg7TFHAMP5rdVkH1aqB63/hSm9k6mEakaXvmFTsYFVzF1MvhtxF3fV9P&#10;Xs8/t+lvAAAA//8DAFBLAwQUAAYACAAAACEAtsElvN0AAAAIAQAADwAAAGRycy9kb3ducmV2Lnht&#10;bEyPwU7DMBBE70j8g7VI3KiTSKQhxKmiikpwQhQOPbrxNolqr6PYTcPfs5zgOJrV7HvVZnFWzDiF&#10;wZOCdJWAQGq9GahT8PW5eyhAhKjJaOsJFXxjgE19e1Pp0vgrfeC8j53gEQqlVtDHOJZShrZHp8PK&#10;j0jcnfzkdOQ4ddJM+srjzsosSXLp9ED8odcjbntsz/uLU2Bz0728Nbu5ydbb9279ejgY9Erd3y3N&#10;M4iIS/w7hl98RoeamY7+QiYIy7lI2SUqeMpAcJ/lCascFTwWKci6kv8F6h8AAAD//wMAUEsBAi0A&#10;FAAGAAgAAAAhALaDOJL+AAAA4QEAABMAAAAAAAAAAAAAAAAAAAAAAFtDb250ZW50X1R5cGVzXS54&#10;bWxQSwECLQAUAAYACAAAACEAOP0h/9YAAACUAQAACwAAAAAAAAAAAAAAAAAvAQAAX3JlbHMvLnJl&#10;bHNQSwECLQAUAAYACAAAACEA/ti5Z5kCAAAkBQAADgAAAAAAAAAAAAAAAAAuAgAAZHJzL2Uyb0Rv&#10;Yy54bWxQSwECLQAUAAYACAAAACEAtsElvN0AAAAIAQAADwAAAAAAAAAAAAAAAADzBAAAZHJzL2Rv&#10;d25yZXYueG1sUEsFBgAAAAAEAAQA8wAAAP0FAAAAAA=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A571796" wp14:editId="0A30ACB6">
                      <wp:simplePos x="0" y="0"/>
                      <wp:positionH relativeFrom="column">
                        <wp:posOffset>37635</wp:posOffset>
                      </wp:positionH>
                      <wp:positionV relativeFrom="paragraph">
                        <wp:posOffset>58136</wp:posOffset>
                      </wp:positionV>
                      <wp:extent cx="506730" cy="310515"/>
                      <wp:effectExtent l="0" t="76200" r="0" b="32385"/>
                      <wp:wrapNone/>
                      <wp:docPr id="18" name="Арка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092366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F125E" id="Арка 18" o:spid="_x0000_s1026" style="position:absolute;margin-left:2.95pt;margin-top:4.6pt;width:39.9pt;height:24.45pt;rotation:-2739005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pimgIAACUFAAAOAAAAZHJzL2Uyb0RvYy54bWysVM1u2zAMvg/YOwi6r7bTOm2MOkXaIMOA&#10;oi3QDj0zshwb098kJU532iP0UXbeU3RvNEp22rTbaZgPAilSH8mPpE/PtlKQDbeu1aqk2UFKCVdM&#10;V61alfTz3eLDCSXOg6pAaMVL+sAdPZu+f3famYKPdKNFxS1BEOWKzpS08d4USeJYwyW4A224QmOt&#10;rQSPql0llYUO0aVIRmk6TjptK2M1487h7bw30mnEr2vO/HVdO+6JKCnm5uNp47kMZzI9hWJlwTQt&#10;G9KAf8hCQqsw6DPUHDyQtW3/gJIts9rp2h8wLRNd1y3jsQasJkvfVHPbgOGxFiTHmWea3P+DZVeb&#10;G0vaCnuHnVIgsUdPj7++P/18+kHwCvnpjCvQ7dbc2EFzKIZit7WVxGokNZukk9HheBw5wKrINlL8&#10;8Ewx33rC8DJPx8eH2AiGpsMszbM8hEh6rIBprPMfuZYkCCVdCs2+zCyLwLC5dL5337mFJ06Ltlq0&#10;QkTFrpYXwpINYMcXixS/IcIrN6FIh2mPjtFMGODk1QI8itIgF06tKAGxwpFm3sbYr167/SD5+eR8&#10;nvdODVS8D53vR+7dY52vcEIVc3BN/ySaQrJQyNbjWohWlvQkAO1qECpYeRzsgYvQnr4hQVrq6gEb&#10;GpuClTnDFi0GuQTnb8DiaOMlrqu/xqMWGjnQg0RJo+23v90Hf5w4tFLS4aogP1/XYDkl4pPCWZxk&#10;R0cI66NylB+PULH7luW+Ra3lhcbeZDG7KAZ/L3ZibbW8x62ehahoAsUwdt+JQbnw/Qrjf4Hx2Sy6&#10;4T4Z8Jfq1rAAHngK9N5t78GaYZo8juGV3q0VFG8GqvcNL5Werb2u2zhtL7xiB4OCuxh7Ofw3wrLv&#10;69Hr5e82/Q0AAP//AwBQSwMEFAAGAAgAAAAhANJ8OWDdAAAABQEAAA8AAABkcnMvZG93bnJldi54&#10;bWxMjs1OwkAUhfcmvMPkkriTKcRqqZ0SY9RggguQRN0NnWunsXOndAaob+9lpcvzk3O+YjG4Vhyx&#10;D40nBdNJAgKp8qahWsH27ekqAxGiJqNbT6jgBwMsytFFoXPjT7TG4ybWgkco5FqBjbHLpQyVRafD&#10;xHdInH353unIsq+l6fWJx10rZ0lyI51uiB+s7vDBYvW9OTgF68f3T7taZvvt6/VLI9MPR37/rNTl&#10;eLi/AxFxiH9lOOMzOpTMtPMHMkG0CtI5FxXMZyA4zdJbEDt2synIspD/6ctfAAAA//8DAFBLAQIt&#10;ABQABgAIAAAAIQC2gziS/gAAAOEBAAATAAAAAAAAAAAAAAAAAAAAAABbQ29udGVudF9UeXBlc10u&#10;eG1sUEsBAi0AFAAGAAgAAAAhADj9If/WAAAAlAEAAAsAAAAAAAAAAAAAAAAALwEAAF9yZWxzLy5y&#10;ZWxzUEsBAi0AFAAGAAgAAAAhAIKQCmKaAgAAJQUAAA4AAAAAAAAAAAAAAAAALgIAAGRycy9lMm9E&#10;b2MueG1sUEsBAi0AFAAGAAgAAAAhANJ8OWDdAAAABQEAAA8AAAAAAAAAAAAAAAAA9AQAAGRycy9k&#10;b3ducmV2LnhtbFBLBQYAAAAABAAEAPMAAAD+BQAAAAA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  <w:p w:rsidR="00165BB5" w:rsidRPr="0093524F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Протектор сменный для комплекта "Энерго 70" Venro enrg 70 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Venro enrg 70 R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snapToGrid/>
                <w:sz w:val="20"/>
                <w:lang w:eastAsia="en-US"/>
              </w:rPr>
              <w:t>Защитный протектор с двумя ручками красного цвета из полиамида, расположенными под углом. Два отверстия для петли диаметром 24 мм. Ширина протектора 700 мм., высота 125 мм.</w:t>
            </w: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85E8615" wp14:editId="2D4A7D71">
                      <wp:simplePos x="0" y="0"/>
                      <wp:positionH relativeFrom="column">
                        <wp:posOffset>62875</wp:posOffset>
                      </wp:positionH>
                      <wp:positionV relativeFrom="paragraph">
                        <wp:posOffset>157963</wp:posOffset>
                      </wp:positionV>
                      <wp:extent cx="1569493" cy="388961"/>
                      <wp:effectExtent l="0" t="0" r="12065" b="1143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3" cy="3889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1816B" id="Прямоугольник 8" o:spid="_x0000_s1026" style="position:absolute;margin-left:4.95pt;margin-top:12.45pt;width:123.6pt;height:30.6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PEpwIAACMFAAAOAAAAZHJzL2Uyb0RvYy54bWysVM1uGjEQvlfqO1i+NwsEEkBZIgKiqhQl&#10;SEmVs/F6WUv+q21Y0lOlXiv1EfoQvVT9yTMsb9SxdyEk7anqxTuz8+f55hufnW+kQGtmHdcqxe2j&#10;FkZMUZ1xtUzx29vZqz5GzhOVEaEVS/E9c/h89PLFWWmGrKMLLTJmESRRbliaFBfem2GSOFowSdyR&#10;NkyBMddWEg+qXSaZJSVklyLptFonSaltZqymzDn4O62NeBTz5zmj/jrPHfNIpBju5uNp47kIZzI6&#10;I8OlJabgtLkG+YdbSMIVFN2nmhJP0MryP1JJTq12OvdHVMtE5zmnLPYA3bRbz7q5KYhhsRcAx5k9&#10;TO7/paVX67lFPEsxDEoRCSOqvmw/bD9XP6uH7cfqa/VQ/dh+qn5V36rvqB/wKo0bQtiNmdtGcyCG&#10;5je5leELbaFNxPh+jzHbeEThZ7t3MugOjjGiYDvu9wcn7ZA0eYw21vnXTEsUhBRbmGGElqwvna9d&#10;dy6hmNOCZzMuRFTscjERFq0JzHs2m7RaccSQ/YmbUKiEq3ROwYwoAd7lgngQpQEknFpiRMQSCE29&#10;jbWfRLvDIr2LwcW0VzsVJGN16R4U3leu3WOPT/KELqbEFXVINNV8lNzDUgguYSoh0S6TUKFHFmnd&#10;YBGGUcMfpIXO7mGcVtc8d4bOOBS5JM7PiQViQ7uwrP4ajlxowEA3EkaFtu//9j/4A9/AilEJiwL4&#10;vFsRyzASbxQwcdDudsNmRaXbO+2AYg8ti0OLWsmJhtm04VkwNIrB34udmFst72Cnx6EqmIiiULue&#10;RKNMfL3A8CpQNh5HN9gmQ/ylujE0JA84BXhvN3fEmoZJHjh4pXdLRYbPCFX7hkilxyuvcx7Z9ogr&#10;TDAosIlxls2rEVb9UI9ej2/b6DcAAAD//wMAUEsDBBQABgAIAAAAIQDjKP8J3AAAAAcBAAAPAAAA&#10;ZHJzL2Rvd25yZXYueG1sTI7NTsMwEITvSLyDtUjcqJPQ35BNhZA4cKhQC7078TaJiO1gu2n69iwn&#10;OI1GM5r5iu1kejGSD52zCOksAUG2drqzDcLnx+vDGkSIymrVO0sIVwqwLW9vCpVrd7F7Gg+xETxi&#10;Q64Q2hiHXMpQt2RUmLmBLGcn542KbH0jtVcXHje9zJJkKY3qLD+0aqCXluqvw9kg7Ks0S+X3+O4f&#10;V83bbhG743x3Rby/m56fQESa4l8ZfvEZHUpmqtzZ6iB6hM2GiwjZnJXjbLFKQVQI62UGsizkf/7y&#10;BwAA//8DAFBLAQItABQABgAIAAAAIQC2gziS/gAAAOEBAAATAAAAAAAAAAAAAAAAAAAAAABbQ29u&#10;dGVudF9UeXBlc10ueG1sUEsBAi0AFAAGAAgAAAAhADj9If/WAAAAlAEAAAsAAAAAAAAAAAAAAAAA&#10;LwEAAF9yZWxzLy5yZWxzUEsBAi0AFAAGAAgAAAAhABsSE8SnAgAAIwUAAA4AAAAAAAAAAAAAAAAA&#10;LgIAAGRycy9lMm9Eb2MueG1sUEsBAi0AFAAGAAgAAAAhAOMo/wncAAAABwEAAA8AAAAAAAAAAAAA&#10;AAAAAQUAAGRycy9kb3ducmV2LnhtbFBLBQYAAAAABAAEAPMAAAAKBgAAAAA=&#10;" fillcolor="#ffc000" strokecolor="#41719c" strokeweight="1pt"/>
                  </w:pict>
                </mc:Fallback>
              </mc:AlternateContent>
            </w: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DBB192A" wp14:editId="2DC1342E">
                      <wp:simplePos x="0" y="0"/>
                      <wp:positionH relativeFrom="column">
                        <wp:posOffset>1283951</wp:posOffset>
                      </wp:positionH>
                      <wp:positionV relativeFrom="paragraph">
                        <wp:posOffset>147320</wp:posOffset>
                      </wp:positionV>
                      <wp:extent cx="116006" cy="95534"/>
                      <wp:effectExtent l="0" t="0" r="17780" b="19050"/>
                      <wp:wrapNone/>
                      <wp:docPr id="13" name="Блок-схема: узе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CF07C" id="Блок-схема: узел 13" o:spid="_x0000_s1026" type="#_x0000_t120" style="position:absolute;margin-left:101.1pt;margin-top:11.6pt;width:9.15pt;height: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K8VuQIAAEQFAAAOAAAAZHJzL2Uyb0RvYy54bWysVMlu2zAQvRfoPxC8J15iZxEiB44NFwWC&#10;JEBS5DymKEsAt5K0ZfdWFP2A/kkvRYGm6Dcof9QhJTtLeyqqAzXD2d/M8PRsLQVZcetKrVLa2+9S&#10;whXTWakWKX13O9s7psR5UBkIrXhKN9zRs9HrV6eVSXhfF1pk3BJ0olxSmZQW3puk03Gs4BLcvjZc&#10;oTDXVoJH1i46mYUKvUvR6Xe7h51K28xYzbhzeDtthHQU/ec5Z/4qzx33RKQUc/PxtPGch7MzOoVk&#10;YcEUJWvTgH/IQkKpMOjO1RQ8kKUt/3AlS2a107nfZ1p2dJ6XjMcasJpe90U1NwUYHmtBcJzZweT+&#10;n1t2ubq2pMywdweUKJDYo/pLfV//qn/sPXx8+Fx/q3/WXxPy8Kn+jvQ9QT0ErTIuQdsbc21bziEZ&#10;EFjnVoY/1kbWEejNDmi+9oThZa93iL2jhKHoZDg8GASXnUdbY51/w7UkgUhpLnQ1KcD6iVYKW6pt&#10;xBpWF843hluDENhpUWazUojIbNxEWLIC7D+OTaYrSgQ4j5cpncWvjf3MTChSYZr9oy4ODQMczFyA&#10;R1IahMqpBSUgFjjxzDe5PLN2djHfRR2en5xPhzFhV0DGm1yGXfy2kRv1iMAzP6GqKbiiMYmiYAKJ&#10;LD1ujShlSo+Do60noYKUx7lvsQmNaloTqLnONthvq5tFcIbNSgxygYhcg8XJx3Jxm/0VHgH1lOqW&#10;oqTQ9sPf7oM+DiRKKalwkxCf90uwHIF+q3BUT3qDQVi9yAyGR31k7FPJ/KlELeVEY7N6+G4YFsmg&#10;78WWzK2Wd7j04xAVRaAYxm460TIT32w4PhuMj8dRDdfNgL9QN4YF5wGnAO/t+g6saefM43xe6u3W&#10;QfJiwBrdYKn0eOl1Xsbpe8QVOxgYXNXYy/ZZCW/BUz5qPT5+o98AAAD//wMAUEsDBBQABgAIAAAA&#10;IQCJ9zsb3QAAAAkBAAAPAAAAZHJzL2Rvd25yZXYueG1sTI/BTsMwDIbvSLxDZCRuLCHTRleaTggE&#10;R6SNgnbMmtBUa5yqSbvy9pgTO9mWP/3+XGxn37HJDrENqOB+IYBZrINpsVFQfbzeZcBi0mh0F9Aq&#10;+LERtuX1VaFzE864s9M+NYxCMOZagUupzzmPtbNex0XoLdLuOwxeJxqHhptBnyncd1wKseZet0gX&#10;nO7ts7P1aT96Svl062xTvZ+qcRIv2dtK7h4OX0rd3sxPj8CSndM/DH/6pA4lOR3DiCayToEUUhJK&#10;zZIqAVKKFbCjgmUmgZcFv/yg/AUAAP//AwBQSwECLQAUAAYACAAAACEAtoM4kv4AAADhAQAAEwAA&#10;AAAAAAAAAAAAAAAAAAAAW0NvbnRlbnRfVHlwZXNdLnhtbFBLAQItABQABgAIAAAAIQA4/SH/1gAA&#10;AJQBAAALAAAAAAAAAAAAAAAAAC8BAABfcmVscy8ucmVsc1BLAQItABQABgAIAAAAIQD1vK8VuQIA&#10;AEQFAAAOAAAAAAAAAAAAAAAAAC4CAABkcnMvZTJvRG9jLnhtbFBLAQItABQABgAIAAAAIQCJ9zsb&#10;3QAAAAkBAAAPAAAAAAAAAAAAAAAAABMFAABkcnMvZG93bnJldi54bWxQSwUGAAAAAAQABADzAAAA&#10;HQYAAAAA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7FB8CF8" wp14:editId="385BF224">
                      <wp:simplePos x="0" y="0"/>
                      <wp:positionH relativeFrom="column">
                        <wp:posOffset>295067</wp:posOffset>
                      </wp:positionH>
                      <wp:positionV relativeFrom="paragraph">
                        <wp:posOffset>147339</wp:posOffset>
                      </wp:positionV>
                      <wp:extent cx="116006" cy="95534"/>
                      <wp:effectExtent l="0" t="0" r="17780" b="19050"/>
                      <wp:wrapNone/>
                      <wp:docPr id="12" name="Блок-схема: узе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3FCAB" id="Блок-схема: узел 12" o:spid="_x0000_s1026" type="#_x0000_t120" style="position:absolute;margin-left:23.25pt;margin-top:11.6pt;width:9.15pt;height:7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qyuAIAAEQFAAAOAAAAZHJzL2Uyb0RvYy54bWysVM1uEzEQviPxDpbv7SYh6c+qmypNFIRU&#10;0Uot6nni9WZX8h+2k025IcQD8CZcEBJFPMP2jRh7N+kPnBB78M54/r+Z8cnpRgqy5tZVWmW0v9+j&#10;hCum80otM/ruer53RInzoHIQWvGM3nJHT8cvX5zUJuUDXWqRc0vQiXJpbTJaem/SJHGs5BLcvjZc&#10;obDQVoJH1i6T3EKN3qVIBr3eQVJrmxurGXcOb2etkI6j/6LgzF8UheOeiIxibj6eNp6LcCbjE0iX&#10;FkxZsS4N+IcsJFQKg+5czcADWdnqD1eyYlY7Xfh9pmWii6JiPNaA1fR7z6q5KsHwWAuC48wOJvf/&#10;3LK360tLqhx7N6BEgcQeNV+au+ZX82Pv/uP95+Zb87P5mpL7T813pO8I6iFotXEp2l6ZS9txDsmA&#10;wKawMvyxNrKJQN/ugOYbTxhe9vsH2DtKGIqOR6NXw+AyebA11vnXXEsSiIwWQtfTEqyfaqWwpdpG&#10;rGF97nxruDUIgZ0WVT6vhIjMrZsKS9aA/cexyXVNiQDn8TKj8/h1sZ+YCUXqAMlhD4eGAQ5mIcAj&#10;KQ1C5dSSEhBLnHjm21yeWDu7XOyijs6Oz2ajmLArIedtLqMeftvIrXpE4ImfUNUMXNmaRFEwgVRW&#10;HrdGVDKjR8HR1pNQQcrj3HfYhEa1rQnUQue32G+r20Vwhs0rDHKOiFyCxcnHcnGb/QUeAfWM6o6i&#10;pNT2w9/ugz4OJEopqXGTEJ/3K7AcgX6jcFSP+8NhWL3IDEeHA2TsY8nisUSt5FRjs/r4bhgWyaDv&#10;xZYsrJY3uPSTEBVFoBjGbjvRMVPfbjg+G4xPJlEN182AP1dXhgXnAacA7/XmBqzp5szjfL7V262D&#10;9NmAtbrBUunJyuuiitP3gCt2MDC4qrGX3bMS3oLHfNR6ePzGvwEAAP//AwBQSwMEFAAGAAgAAAAh&#10;AG4rJKLdAAAABwEAAA8AAABkcnMvZG93bnJldi54bWxMj8FOwzAQRO9I/IO1SNyog9uGEOJUCARH&#10;pJZQ9ejGJo4ar6PYScPfs5zKcTWjN2+Lzew6NpkhtB4l3C8SYAZrr1tsJFSfb3cZsBAVatV5NBJ+&#10;TIBNeX1VqFz7M27NtIsNIwiGXEmwMfY556G2xqmw8L1Byr794FSkc2i4HtSZ4K7jIklS7lSLtGBV&#10;b16sqU+70RHly6bZY/VxqsYpec3e12L7cNhLeXszPz8Bi2aOlzL86ZM6lOR09CPqwDoJq3RNTQli&#10;KYBRnq7ok6OEZSaAlwX/71/+AgAA//8DAFBLAQItABQABgAIAAAAIQC2gziS/gAAAOEBAAATAAAA&#10;AAAAAAAAAAAAAAAAAABbQ29udGVudF9UeXBlc10ueG1sUEsBAi0AFAAGAAgAAAAhADj9If/WAAAA&#10;lAEAAAsAAAAAAAAAAAAAAAAALwEAAF9yZWxzLy5yZWxzUEsBAi0AFAAGAAgAAAAhAC+ZqrK4AgAA&#10;RAUAAA4AAAAAAAAAAAAAAAAALgIAAGRycy9lMm9Eb2MueG1sUEsBAi0AFAAGAAgAAAAhAG4rJKLd&#10;AAAABwEAAA8AAAAAAAAAAAAAAAAAEgUAAGRycy9kb3ducmV2LnhtbFBLBQYAAAAABAAEAPMAAAAc&#10;BgAAAAA=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A652612" wp14:editId="557255F5">
                      <wp:simplePos x="0" y="0"/>
                      <wp:positionH relativeFrom="column">
                        <wp:posOffset>1149180</wp:posOffset>
                      </wp:positionH>
                      <wp:positionV relativeFrom="paragraph">
                        <wp:posOffset>58553</wp:posOffset>
                      </wp:positionV>
                      <wp:extent cx="506730" cy="310515"/>
                      <wp:effectExtent l="0" t="57150" r="0" b="32385"/>
                      <wp:wrapNone/>
                      <wp:docPr id="11" name="Арка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319201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BFECA" id="Арка 11" o:spid="_x0000_s1026" style="position:absolute;margin-left:90.5pt;margin-top:4.6pt;width:39.9pt;height:24.45pt;rotation:2533186fd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R3mgIAACQFAAAOAAAAZHJzL2Uyb0RvYy54bWysVM1u2zAMvg/YOwi6r7bTuj9GkyJtkGFA&#10;0RZoh54ZWY6F6W+SEqc77RH6KDvvKbo3GiU7bdrtNMwHgRSpj+RH0qdnGyXJmjsvjB7TYi+nhGtm&#10;aqGXY/r5bv7hmBIfQNcgjeZj+sA9PZu8f3fa2YqPTGtkzR1BEO2rzo5pG4Ktssyzlivwe8ZyjcbG&#10;OAUBVbfMagcdoiuZjfL8MOuMq60zjHuPt7PeSCcJv2k4C9dN43kgckwxt5BOl85FPLPJKVRLB7YV&#10;bEgD/iELBUJj0GeoGQQgKyf+gFKCOeNNE/aYUZlpGsF4qgGrKfI31dy2YHmqBcnx9pkm//9g2dX6&#10;xhFRY+8KSjQo7NHT46/vTz+ffhC8Qn466yt0u7U3btA8irHYTeMUcQZJHe0XJ1hAogCLIpvE8MMz&#10;w3wTCMPLMj882sc+MDTtF3lZlDFC1kNFSOt8+MiNIlEY04U07MvUsQQM60sfevetW3zijRT1XEiZ&#10;FLdcXEhH1oANn89z/IYIr9ykJh2WPDpCM2GAg9dICCgqi1R4vaQE5BInmgWXYr967XeDlOcn57Oy&#10;d2qh5n3ocjdy757qfIUTq5iBb/snyRSThUqJgFshhRrT4wi0rUHqaOVprgcuYnf6fkRpYeoH7Gfq&#10;CVbmLZsLDHIJPtyAw8nGS9zWcI1HIw1yYAaJkta4b3+7j/44cGilpMNNQX6+rsBxSuQnjaN4Uhwc&#10;IGxIykF5NELF7VoWuxa9UhcGe4PThtklMfoHuRUbZ9Q9LvU0RkUTaIax+04MykXoNxh/C4xPp8kN&#10;18lCuNS3lkXwyFOk925zD84O0xRwDK/MdqugejNQvW98qc10FUwj0rS98IodjAquYurl8NuIu76r&#10;J6+Xn9vkNwAAAP//AwBQSwMEFAAGAAgAAAAhALbBJbzdAAAACAEAAA8AAABkcnMvZG93bnJldi54&#10;bWxMj8FOwzAQRO9I/IO1SNyok0ikIcSpoopKcEIUDj268TaJaq+j2E3D37Oc4Dia1ex71WZxVsw4&#10;hcGTgnSVgEBqvRmoU/D1uXsoQISoyWjrCRV8Y4BNfXtT6dL4K33gvI+d4BEKpVbQxziWUoa2R6fD&#10;yo9I3J385HTkOHXSTPrK487KLEly6fRA/KHXI257bM/7i1Ngc9O9vDW7ucnW2/du/Xo4GPRK3d8t&#10;zTOIiEv8O4ZffEaHmpmO/kImCMu5SNklKnjKQHCf5QmrHBU8FinIupL/BeofAAAA//8DAFBLAQIt&#10;ABQABgAIAAAAIQC2gziS/gAAAOEBAAATAAAAAAAAAAAAAAAAAAAAAABbQ29udGVudF9UeXBlc10u&#10;eG1sUEsBAi0AFAAGAAgAAAAhADj9If/WAAAAlAEAAAsAAAAAAAAAAAAAAAAALwEAAF9yZWxzLy5y&#10;ZWxzUEsBAi0AFAAGAAgAAAAhAJtLhHeaAgAAJAUAAA4AAAAAAAAAAAAAAAAALgIAAGRycy9lMm9E&#10;b2MueG1sUEsBAi0AFAAGAAgAAAAhALbBJbzdAAAACAEAAA8AAAAAAAAAAAAAAAAA9AQAAGRycy9k&#10;b3ducmV2LnhtbFBLBQYAAAAABAAEAPMAAAD+BQAAAAA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E58748B" wp14:editId="427BB87C">
                      <wp:simplePos x="0" y="0"/>
                      <wp:positionH relativeFrom="column">
                        <wp:posOffset>37635</wp:posOffset>
                      </wp:positionH>
                      <wp:positionV relativeFrom="paragraph">
                        <wp:posOffset>58136</wp:posOffset>
                      </wp:positionV>
                      <wp:extent cx="506730" cy="310515"/>
                      <wp:effectExtent l="0" t="76200" r="0" b="32385"/>
                      <wp:wrapNone/>
                      <wp:docPr id="10" name="Ар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092366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3581E" id="Арка 10" o:spid="_x0000_s1026" style="position:absolute;margin-left:2.95pt;margin-top:4.6pt;width:39.9pt;height:24.45pt;rotation:-2739005fd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juGmgIAACUFAAAOAAAAZHJzL2Uyb0RvYy54bWysVM1u2zAMvg/YOwi6r7bTOm2MOkXaIMOA&#10;oi3QDj0zshwb098kJU532iP0UXbeU3RvNEp22rTbaZgPAilSH8mPpE/PtlKQDbeu1aqk2UFKCVdM&#10;V61alfTz3eLDCSXOg6pAaMVL+sAdPZu+f3famYKPdKNFxS1BEOWKzpS08d4USeJYwyW4A224QmOt&#10;rQSPql0llYUO0aVIRmk6TjptK2M1487h7bw30mnEr2vO/HVdO+6JKCnm5uNp47kMZzI9hWJlwTQt&#10;G9KAf8hCQqsw6DPUHDyQtW3/gJIts9rp2h8wLRNd1y3jsQasJkvfVHPbgOGxFiTHmWea3P+DZVeb&#10;G0vaCnuH9CiQ2KOnx1/fn34+/SB4hfx0xhXodmtu7KA5FEOx29pKYjWSmk3SyehwPI4cYFVkGyl+&#10;eKaYbz1heJmn4+NDjMTQdJileZaHEEmPFTCNdf4j15IEoaRLodmXmWURGDaXzvfuO7fwxGnRVotW&#10;iKjY1fJCWLIB7PhikeI3RHjlJhTpMO3RMZoJA5y8WoBHURrkwqkVJSBWONLM2xj71Wu3HyQ/n5zP&#10;896pgYr3ofP9yL17rPMVTqhiDq7pn0RTSBYK2XpcC9HKkp4EoF0NQgUrj4M9cBHa0zckSEtdPWBD&#10;Y1OwMmfYosUgl+D8DVgcbbzEdfXXeNRCIwd6kChptP32t/vgjxOHVko6XBXk5+saLKdEfFI4i5Ps&#10;6AhhfVSO8uMRKnbfsty3qLW80NibLGYXxeDvxU6srZb3uNWzEBVNoBjG7jsxKBe+X2H8LzA+m0U3&#10;3CcD/lLdGhbAA0+B3rvtPVgzTJPHMbzSu7WC4s1A9b7hpdKztdd1G6fthVfsYFBwF2Mvh/9GWPZ9&#10;PXq9/N2mvwEAAP//AwBQSwMEFAAGAAgAAAAhANJ8OWDdAAAABQEAAA8AAABkcnMvZG93bnJldi54&#10;bWxMjs1OwkAUhfcmvMPkkriTKcRqqZ0SY9RggguQRN0NnWunsXOndAaob+9lpcvzk3O+YjG4Vhyx&#10;D40nBdNJAgKp8qahWsH27ekqAxGiJqNbT6jgBwMsytFFoXPjT7TG4ybWgkco5FqBjbHLpQyVRafD&#10;xHdInH353unIsq+l6fWJx10rZ0lyI51uiB+s7vDBYvW9OTgF68f3T7taZvvt6/VLI9MPR37/rNTl&#10;eLi/AxFxiH9lOOMzOpTMtPMHMkG0CtI5FxXMZyA4zdJbEDt2synIspD/6ctfAAAA//8DAFBLAQIt&#10;ABQABgAIAAAAIQC2gziS/gAAAOEBAAATAAAAAAAAAAAAAAAAAAAAAABbQ29udGVudF9UeXBlc10u&#10;eG1sUEsBAi0AFAAGAAgAAAAhADj9If/WAAAAlAEAAAsAAAAAAAAAAAAAAAAALwEAAF9yZWxzLy5y&#10;ZWxzUEsBAi0AFAAGAAgAAAAhAE3yO4aaAgAAJQUAAA4AAAAAAAAAAAAAAAAALgIAAGRycy9lMm9E&#10;b2MueG1sUEsBAi0AFAAGAAgAAAAhANJ8OWDdAAAABQEAAA8AAAAAAAAAAAAAAAAA9AQAAGRycy9k&#10;b3ducmV2LnhtbFBLBQYAAAAABAAEAPMAAAD+BQAAAAA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  <w:p w:rsidR="00165BB5" w:rsidRPr="0093524F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веревочный двойной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"В22"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5" w:rsidRPr="001E2EAE" w:rsidRDefault="00500D35" w:rsidP="00500D35">
            <w:pPr>
              <w:snapToGrid w:val="0"/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1E2EAE">
              <w:rPr>
                <w:snapToGrid/>
                <w:sz w:val="20"/>
              </w:rPr>
              <w:t xml:space="preserve">Двойной строп, выполненный из </w:t>
            </w:r>
            <w:r>
              <w:rPr>
                <w:snapToGrid/>
                <w:sz w:val="20"/>
              </w:rPr>
              <w:t>веревки</w:t>
            </w:r>
            <w:r w:rsidRPr="001E2EAE">
              <w:rPr>
                <w:snapToGrid/>
                <w:sz w:val="20"/>
              </w:rPr>
              <w:t>, предназначен для безопасного перемещения по лестницам, строительным лесам, металлоконструкциям и т.д. Строп имеет два уса на концах которого находятся карабины большого размера, позволяющие прикрепляться к трубам, профилям, что необходимо при передвижении по металлоконструкциям</w:t>
            </w:r>
          </w:p>
          <w:p w:rsidR="00165BB5" w:rsidRPr="00165BB5" w:rsidRDefault="00500D35" w:rsidP="00500D3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E2EAE">
              <w:rPr>
                <w:sz w:val="20"/>
              </w:rPr>
              <w:t>Вес: 1570г, Длина, см: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</w:t>
            </w:r>
            <w:r w:rsidRPr="009F01FB">
              <w:rPr>
                <w:strike/>
                <w:sz w:val="20"/>
                <w:highlight w:val="red"/>
              </w:rPr>
              <w:t>веревочный</w:t>
            </w:r>
            <w:r w:rsidRPr="00165BB5">
              <w:rPr>
                <w:sz w:val="20"/>
              </w:rPr>
              <w:t xml:space="preserve"> двойной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Модель стропа "А22"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FB" w:rsidRPr="001E2EAE" w:rsidRDefault="009F01FB" w:rsidP="009F01FB">
            <w:pPr>
              <w:snapToGrid w:val="0"/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1E2EAE">
              <w:rPr>
                <w:snapToGrid/>
                <w:sz w:val="20"/>
              </w:rPr>
              <w:t>Двойной строп, выполненный из ленты, предназначен для безопасного перемещения по лестницам, строительным лесам, металлоконструкциям и т.д. Строп имеет два уса на концах которого находятся карабины большого размера, позволяющие прикрепляться к трубам, профилям, что необходимо при передвижении по металлоконструкциям</w:t>
            </w:r>
          </w:p>
          <w:p w:rsidR="00165BB5" w:rsidRPr="00165BB5" w:rsidRDefault="009F01FB" w:rsidP="009F01F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E2EAE">
              <w:rPr>
                <w:sz w:val="20"/>
              </w:rPr>
              <w:t>Вес: 1570г, Длина, см: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веревочный одинарный регулируемый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В12р (2м) ГОСТ Р ЕН 358-2008 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1C257E" w:rsidRDefault="00C32FAD" w:rsidP="00C32FAD">
            <w:pPr>
              <w:snapToGrid w:val="0"/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1C257E">
              <w:rPr>
                <w:snapToGrid/>
                <w:sz w:val="20"/>
              </w:rPr>
              <w:t>Веревочный (канатный) одинарный регулируемый строп с монтажными карабинами разного размера на концах. Карабин «Малый монтажный 0052» подходит для прикрепления к привязи, карабин «Монтажный 0051» для присоединения к анкерной точке крепления. Строп в первую очередь применяется для удержания работника от попадания в зону риска, где возможен риск падения с высоты. Регулировка позволяет изменять длину стропа в зависимости от расстояния между анкерной точкой крепления и опасной зоной.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771"/>
            </w:tblGrid>
            <w:tr w:rsidR="00C32FAD" w:rsidRPr="001C257E" w:rsidTr="00B6396E">
              <w:trPr>
                <w:tblCellSpacing w:w="15" w:type="dxa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2FAD" w:rsidRPr="001C257E" w:rsidRDefault="00C32FAD" w:rsidP="00C32FAD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1C257E">
                    <w:rPr>
                      <w:snapToGrid/>
                      <w:sz w:val="20"/>
                    </w:rPr>
                    <w:t xml:space="preserve">Вес </w:t>
                  </w:r>
                </w:p>
              </w:tc>
              <w:tc>
                <w:tcPr>
                  <w:tcW w:w="7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2FAD" w:rsidRPr="001C257E" w:rsidRDefault="00C32FAD" w:rsidP="00C32FAD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1C257E">
                    <w:rPr>
                      <w:snapToGrid/>
                      <w:sz w:val="20"/>
                    </w:rPr>
                    <w:t xml:space="preserve">1.05 кг </w:t>
                  </w:r>
                </w:p>
              </w:tc>
            </w:tr>
          </w:tbl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веревочный одинарный регулируемый с амортизатор</w:t>
            </w:r>
            <w:r w:rsidR="00D51EDB">
              <w:rPr>
                <w:sz w:val="20"/>
              </w:rPr>
              <w:t>о</w:t>
            </w:r>
            <w:r w:rsidRPr="00165BB5">
              <w:rPr>
                <w:sz w:val="20"/>
              </w:rPr>
              <w:t>м "аВ12"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"аВ12"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DB7380" w:rsidRDefault="00C32FAD" w:rsidP="00C32FAD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DB7380">
              <w:rPr>
                <w:snapToGrid/>
                <w:sz w:val="20"/>
              </w:rPr>
              <w:t xml:space="preserve">Применяется в страховочных системах для безопасной остановки падения совместно со страховочными привязями. Также может использоваться в качестве удерживающего стропа и стропа для позиционирования. В конструкции предусмотрен амортизатор рывка. Узлы стропа защищены прозрачной термоусадочной пленкой, обеспечивающей возможность визуального контроля.  Регулировка позволяет изменять длину стропа в зависимости от расстояния между анкерной точкой и опасной зоной. </w:t>
            </w:r>
          </w:p>
          <w:p w:rsidR="00165BB5" w:rsidRPr="00165BB5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DB7380">
              <w:rPr>
                <w:sz w:val="20"/>
              </w:rPr>
              <w:t>Масса, г:1200,  Длина, см: 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93524F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из каната, регулируемый, с МРД </w:t>
            </w:r>
            <w:r w:rsidR="00500D35">
              <w:rPr>
                <w:sz w:val="20"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В33520 с ЧЗ-1 «ПроВиТекс»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5" w:rsidRPr="00145489" w:rsidRDefault="00500D35" w:rsidP="00500D35">
            <w:pPr>
              <w:tabs>
                <w:tab w:val="num" w:pos="720"/>
              </w:tabs>
              <w:spacing w:before="100" w:beforeAutospacing="1" w:after="100" w:afterAutospacing="1" w:line="240" w:lineRule="auto"/>
              <w:ind w:firstLine="0"/>
              <w:jc w:val="left"/>
              <w:rPr>
                <w:sz w:val="20"/>
              </w:rPr>
            </w:pPr>
            <w:r w:rsidRPr="0016660D">
              <w:rPr>
                <w:sz w:val="20"/>
              </w:rPr>
              <w:t xml:space="preserve">Использование стропа для позиционирования и анкерного устройства в износостойком протекторе позволяет охватывать опору и фиксироваться в рабочем положении. </w:t>
            </w:r>
            <w:r w:rsidRPr="00145489">
              <w:rPr>
                <w:sz w:val="20"/>
              </w:rPr>
              <w:t>Комплект «Энерго» предназначен для обеспечения безопасности пользователей осуществляющих подъем на деревянные и железобетонные опоры при помощи лазов (когтей).</w:t>
            </w:r>
            <w:r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</w:t>
            </w:r>
            <w:r w:rsidRPr="0016660D"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Состав комплекта:</w:t>
            </w:r>
            <w:r w:rsidRPr="0016660D"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Строп для рабочего позиционирования с регулятором длины «В11у» - 1 шт.</w:t>
            </w:r>
            <w:r w:rsidRPr="0016660D">
              <w:rPr>
                <w:sz w:val="20"/>
              </w:rPr>
              <w:t>, к</w:t>
            </w:r>
            <w:r w:rsidRPr="00145489">
              <w:rPr>
                <w:sz w:val="20"/>
              </w:rPr>
              <w:t>арабин «Стальной универсальный» с муфтой – 2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ереносное анкерное устройство «Петля «Люкс» - 1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ротектор с ручками –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 xml:space="preserve">ротектор с ручками </w:t>
            </w:r>
            <w:r>
              <w:rPr>
                <w:sz w:val="20"/>
              </w:rPr>
              <w:t>из износостойкого материала (</w:t>
            </w:r>
            <w:r w:rsidRPr="00145489">
              <w:rPr>
                <w:sz w:val="20"/>
              </w:rPr>
              <w:t>является сменным элементом</w:t>
            </w:r>
            <w:r>
              <w:rPr>
                <w:sz w:val="20"/>
              </w:rPr>
              <w:t>)</w:t>
            </w:r>
            <w:r w:rsidRPr="00145489">
              <w:rPr>
                <w:sz w:val="20"/>
              </w:rPr>
              <w:t>.</w:t>
            </w:r>
          </w:p>
          <w:p w:rsidR="00165BB5" w:rsidRPr="00165BB5" w:rsidRDefault="00500D35" w:rsidP="00500D3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C4519A">
              <w:rPr>
                <w:rFonts w:ascii="Verdana" w:hAnsi="Verdana"/>
                <w:noProof/>
                <w:snapToGrid/>
                <w:color w:val="000000"/>
              </w:rPr>
              <w:lastRenderedPageBreak/>
              <w:drawing>
                <wp:inline distT="0" distB="0" distL="0" distR="0" wp14:anchorId="1F614B89" wp14:editId="729B7C1E">
                  <wp:extent cx="1162823" cy="1354347"/>
                  <wp:effectExtent l="0" t="0" r="0" b="0"/>
                  <wp:docPr id="9" name="Рисунок 9" descr="http://www.ventopro.ru/sites/default/files/styles/product_page/public/catalog/products/energ.jpg?itok=7qOHhP5E">
                    <a:hlinkClick xmlns:a="http://schemas.openxmlformats.org/drawingml/2006/main" r:id="rId1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entopro.ru/sites/default/files/styles/product_page/public/catalog/products/energ.jpg?itok=7qOHhP5E">
                            <a:hlinkClick r:id="rId1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28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ленточный одинарный с регулятором длины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"A12p"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Строп удерживающий регулируемый «А12р»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ленточный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одинарный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регулировка по длине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для удержания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Для фиксации рабочего на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высоте и удержания его от срыва.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Регулировка для подбора наиболее оптимальной  длины  стропа.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Большой  монтажный  карабин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для крепления за балки, трубы и</w:t>
            </w:r>
          </w:p>
          <w:p w:rsid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анкерные устройства с крупным</w:t>
            </w:r>
          </w:p>
          <w:p w:rsidR="00854878" w:rsidRDefault="00854878" w:rsidP="00854878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noProof/>
                <w:snapToGrid/>
              </w:rPr>
              <w:drawing>
                <wp:inline distT="0" distB="0" distL="0" distR="0" wp14:anchorId="51F57153" wp14:editId="500962AE">
                  <wp:extent cx="647700" cy="13716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с чехлом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В33720+ЧЗ-1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napToGrid/>
                <w:color w:val="000000"/>
                <w:sz w:val="20"/>
              </w:rPr>
            </w:pPr>
            <w:r w:rsidRPr="002F380F">
              <w:rPr>
                <w:b/>
                <w:snapToGrid/>
                <w:color w:val="000000"/>
                <w:sz w:val="20"/>
              </w:rPr>
              <w:t xml:space="preserve">Строп страховочный </w:t>
            </w:r>
            <w:r w:rsidRPr="002F380F">
              <w:rPr>
                <w:b/>
                <w:snapToGrid/>
                <w:sz w:val="20"/>
              </w:rPr>
              <w:t>В33720 с чехлом ЧЗ-1</w:t>
            </w:r>
            <w:r w:rsidRPr="002F380F">
              <w:rPr>
                <w:snapToGrid/>
                <w:sz w:val="20"/>
              </w:rPr>
              <w:t xml:space="preserve">  </w:t>
            </w:r>
            <w:r w:rsidRPr="002F380F">
              <w:rPr>
                <w:b/>
                <w:i/>
                <w:snapToGrid/>
                <w:sz w:val="20"/>
              </w:rPr>
              <w:t>(или аналог)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b/>
                <w:snapToGrid/>
                <w:color w:val="000000"/>
                <w:sz w:val="20"/>
              </w:rPr>
              <w:t>ТР ТС 019/2011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ГОСТ Р ЕН 355</w:t>
            </w:r>
            <w:r w:rsidRPr="002F380F">
              <w:rPr>
                <w:rFonts w:eastAsia="MS Mincho"/>
                <w:snapToGrid/>
                <w:color w:val="000000"/>
                <w:sz w:val="20"/>
              </w:rPr>
              <w:noBreakHyphen/>
            </w:r>
            <w:r w:rsidRPr="002F380F">
              <w:rPr>
                <w:snapToGrid/>
                <w:color w:val="000000"/>
                <w:sz w:val="20"/>
              </w:rPr>
              <w:t>2008, ГОСТ Р ЕН 362</w:t>
            </w:r>
            <w:r w:rsidRPr="002F380F">
              <w:rPr>
                <w:rFonts w:eastAsia="MS Mincho"/>
                <w:snapToGrid/>
                <w:color w:val="000000"/>
                <w:sz w:val="20"/>
              </w:rPr>
              <w:noBreakHyphen/>
            </w:r>
            <w:r w:rsidRPr="002F380F">
              <w:rPr>
                <w:snapToGrid/>
                <w:color w:val="000000"/>
                <w:sz w:val="20"/>
              </w:rPr>
              <w:t>2008; EN 354, EN 355, EN 362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Строп из каната регулируемый, с МРД;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Канат синтетический полиамидный, диаметр 16 мм;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Разрывная нагрузка не менее 22 кН;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Карабин «монтажный средний» К-5 (класс В);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Раскрытие 19 мм;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Карабин «стальной овал» с винтовой муфтой К-2 (класс В);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Раскрытие 16 мм;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Без амортизатора.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1B1B1B"/>
                <w:sz w:val="20"/>
              </w:rPr>
            </w:pPr>
            <w:r w:rsidRPr="002F380F">
              <w:rPr>
                <w:b/>
                <w:snapToGrid/>
                <w:color w:val="1B1B1B"/>
                <w:sz w:val="20"/>
              </w:rPr>
              <w:t>Приспособление для подъема на опоры ЧЗ-1</w:t>
            </w:r>
            <w:r w:rsidRPr="002F380F">
              <w:rPr>
                <w:rFonts w:ascii="Arial" w:hAnsi="Arial" w:cs="Arial"/>
                <w:snapToGrid/>
                <w:color w:val="1B1B1B"/>
                <w:sz w:val="20"/>
              </w:rPr>
              <w:t xml:space="preserve">  </w:t>
            </w:r>
          </w:p>
          <w:p w:rsidR="00165BB5" w:rsidRPr="00165BB5" w:rsidRDefault="002F380F" w:rsidP="002F380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380F">
              <w:rPr>
                <w:snapToGrid/>
                <w:color w:val="1B1B1B"/>
                <w:sz w:val="20"/>
                <w:lang w:val="en-US"/>
              </w:rPr>
              <w:lastRenderedPageBreak/>
              <w:t>C</w:t>
            </w:r>
            <w:r w:rsidRPr="002F380F">
              <w:rPr>
                <w:snapToGrid/>
                <w:color w:val="1B1B1B"/>
                <w:sz w:val="20"/>
              </w:rPr>
              <w:t>остоит из чехла (высокопрочная ткань) с ручками и овального карабина К-2. Конструкция стропа с Чехлом ЧЗ-1 собрана таким образом, чтобы в случае натяжения стропа пользователем ( срыва), строп при посредстве карабина К — 2 затягивался вокруг опоры и предотвращал падение пользователя. Приспособление для подъёма на опоры ЧЗ-1 определённой длины, изго-товленное из прочного материала, обеспечивающего фиксацию стропа на опорах круглого или трапециидального сечения, ручки предназначены для удобства перемещения стропа по опоре пользователем. Возможно использование обеих сторон чехла.</w:t>
            </w:r>
            <w:r w:rsidRPr="002F380F">
              <w:rPr>
                <w:snapToGrid/>
                <w:color w:val="1B1B1B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7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страховочный двойной с увеличенным раскрытием карабинов (110мм)   аВ22-110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аВ22-110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0F" w:rsidRPr="002F380F" w:rsidRDefault="002F380F" w:rsidP="0093524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380F">
              <w:rPr>
                <w:sz w:val="20"/>
              </w:rPr>
              <w:t>Двойной страховочный строп с большими монтажными соед</w:t>
            </w:r>
            <w:r w:rsidR="0093524F">
              <w:rPr>
                <w:sz w:val="20"/>
              </w:rPr>
              <w:t>и</w:t>
            </w:r>
            <w:r w:rsidRPr="002F380F">
              <w:rPr>
                <w:sz w:val="20"/>
              </w:rPr>
              <w:t>нительными элементами (карабинами, раскрытие 110 мм) для безопасного перемещения по металлическим конструкциям, строительным лесам, лестницам с крупным сечением балок.</w:t>
            </w:r>
            <w:r w:rsidRPr="002F380F">
              <w:rPr>
                <w:sz w:val="20"/>
              </w:rPr>
              <w:br/>
              <w:t>На одном конце карабин "Малый Монтажный", на концах усов "Монтажный 110".    </w:t>
            </w:r>
            <w:r w:rsidRPr="002F380F">
              <w:rPr>
                <w:sz w:val="20"/>
              </w:rPr>
              <w:br/>
              <w:t>Амортизатор, встроенный в строп обеспечивает сглаживание ударной динамической нагрузки во время остановки падения с высоким фактором рывка, что обеспечивает дополнительную защиту от травматизма.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Устройство спусковое самоблокирующее Petzl Rig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Petzl Rig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D4461">
              <w:rPr>
                <w:sz w:val="20"/>
              </w:rPr>
              <w:t>Многофункциональная рукоятка RIG позволяет разблокировать веревку и контролировать скорость спуска, удерживая рукой свободный конец веревки, либо зафиксировать свое положение на веревке без дополнительных блокирующих узлов. Устройство RIG разработано для профессионалов и для экспертов в технике работы с веревкой.</w:t>
            </w:r>
            <w:r w:rsidRPr="00AD4461">
              <w:rPr>
                <w:sz w:val="20"/>
              </w:rPr>
              <w:br/>
              <w:t>Система автоматического возврата рукоятки сводит к минимуму риск падения в случае непроизвольных или ошибочных действий со стороны пользователя.</w:t>
            </w:r>
            <w:r w:rsidRPr="00AD4461">
              <w:rPr>
                <w:sz w:val="20"/>
              </w:rPr>
              <w:br/>
              <w:t>Специальное положение рукоятки на время хранения и переноски делает устройство наиболее компактным.</w:t>
            </w:r>
            <w:r w:rsidRPr="00AD4461">
              <w:rPr>
                <w:sz w:val="20"/>
              </w:rPr>
              <w:br/>
              <w:t>Защелка-предохранитель на подвижной боковой пластине помогает предотвратить случайное выстегивание устройства и облегчает установку устройства на веревку и прохождение промежуточных точек страховки</w:t>
            </w:r>
            <w:r w:rsidRPr="00AD4461">
              <w:rPr>
                <w:sz w:val="20"/>
              </w:rPr>
              <w:br/>
              <w:t>Поворотный эксцентрик позволяет легче выбрать слабину веревки. RIG также может использоваться для организации полиспастов и для коротких подъемов по веревке.</w:t>
            </w:r>
            <w:r>
              <w:rPr>
                <w:sz w:val="20"/>
              </w:rPr>
              <w:t xml:space="preserve"> Вес: 380г.</w:t>
            </w:r>
            <w:r w:rsidRPr="00AD4461">
              <w:rPr>
                <w:sz w:val="20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</w:tr>
    </w:tbl>
    <w:p w:rsidR="00467D68" w:rsidRPr="00165BB5" w:rsidRDefault="00467D68" w:rsidP="00955D72">
      <w:pPr>
        <w:spacing w:line="240" w:lineRule="auto"/>
        <w:rPr>
          <w:rStyle w:val="afc"/>
          <w:sz w:val="20"/>
        </w:rPr>
      </w:pPr>
    </w:p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A86F38">
      <w:pgSz w:w="16838" w:h="11906" w:orient="landscape" w:code="9"/>
      <w:pgMar w:top="1134" w:right="567" w:bottom="567" w:left="1701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A1D" w:rsidRDefault="00F90A1D">
      <w:r>
        <w:separator/>
      </w:r>
    </w:p>
  </w:endnote>
  <w:endnote w:type="continuationSeparator" w:id="0">
    <w:p w:rsidR="00F90A1D" w:rsidRDefault="00F90A1D">
      <w:r>
        <w:continuationSeparator/>
      </w:r>
    </w:p>
  </w:endnote>
  <w:endnote w:type="continuationNotice" w:id="1">
    <w:p w:rsidR="00F90A1D" w:rsidRDefault="00F90A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A1D" w:rsidRDefault="00F90A1D">
      <w:r>
        <w:separator/>
      </w:r>
    </w:p>
  </w:footnote>
  <w:footnote w:type="continuationSeparator" w:id="0">
    <w:p w:rsidR="00F90A1D" w:rsidRDefault="00F90A1D">
      <w:r>
        <w:continuationSeparator/>
      </w:r>
    </w:p>
  </w:footnote>
  <w:footnote w:type="continuationNotice" w:id="1">
    <w:p w:rsidR="00F90A1D" w:rsidRDefault="00F90A1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A447B3"/>
    <w:multiLevelType w:val="multilevel"/>
    <w:tmpl w:val="A0546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 w15:restartNumberingAfterBreak="0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4E34295"/>
    <w:multiLevelType w:val="multilevel"/>
    <w:tmpl w:val="38F0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 w15:restartNumberingAfterBreak="0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27"/>
  </w:num>
  <w:num w:numId="5">
    <w:abstractNumId w:val="20"/>
  </w:num>
  <w:num w:numId="6">
    <w:abstractNumId w:val="3"/>
  </w:num>
  <w:num w:numId="7">
    <w:abstractNumId w:val="26"/>
  </w:num>
  <w:num w:numId="8">
    <w:abstractNumId w:val="14"/>
  </w:num>
  <w:num w:numId="9">
    <w:abstractNumId w:val="12"/>
  </w:num>
  <w:num w:numId="10">
    <w:abstractNumId w:val="4"/>
  </w:num>
  <w:num w:numId="11">
    <w:abstractNumId w:val="5"/>
  </w:num>
  <w:num w:numId="12">
    <w:abstractNumId w:val="7"/>
  </w:num>
  <w:num w:numId="13">
    <w:abstractNumId w:val="16"/>
  </w:num>
  <w:num w:numId="14">
    <w:abstractNumId w:val="0"/>
  </w:num>
  <w:num w:numId="15">
    <w:abstractNumId w:val="1"/>
  </w:num>
  <w:num w:numId="16">
    <w:abstractNumId w:val="34"/>
  </w:num>
  <w:num w:numId="17">
    <w:abstractNumId w:val="2"/>
  </w:num>
  <w:num w:numId="18">
    <w:abstractNumId w:val="13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6"/>
  </w:num>
  <w:num w:numId="23">
    <w:abstractNumId w:val="28"/>
  </w:num>
  <w:num w:numId="24">
    <w:abstractNumId w:val="33"/>
  </w:num>
  <w:num w:numId="25">
    <w:abstractNumId w:val="31"/>
  </w:num>
  <w:num w:numId="26">
    <w:abstractNumId w:val="11"/>
  </w:num>
  <w:num w:numId="27">
    <w:abstractNumId w:val="17"/>
  </w:num>
  <w:num w:numId="28">
    <w:abstractNumId w:val="19"/>
  </w:num>
  <w:num w:numId="29">
    <w:abstractNumId w:val="29"/>
  </w:num>
  <w:num w:numId="30">
    <w:abstractNumId w:val="21"/>
  </w:num>
  <w:num w:numId="31">
    <w:abstractNumId w:val="30"/>
  </w:num>
  <w:num w:numId="32">
    <w:abstractNumId w:val="22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515D"/>
    <w:rsid w:val="00026EE2"/>
    <w:rsid w:val="00033DD0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2845"/>
    <w:rsid w:val="0008316B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4BBE"/>
    <w:rsid w:val="00115064"/>
    <w:rsid w:val="00116C1A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789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5BB5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2CD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61C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5D0E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4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380F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077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1ECD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71A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D35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22D0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97A1E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3435"/>
    <w:rsid w:val="0069329C"/>
    <w:rsid w:val="00693AF6"/>
    <w:rsid w:val="00694073"/>
    <w:rsid w:val="00695868"/>
    <w:rsid w:val="006971EF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210F"/>
    <w:rsid w:val="006C4E41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3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29F8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62FB"/>
    <w:rsid w:val="007711D8"/>
    <w:rsid w:val="0077174B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C2F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4878"/>
    <w:rsid w:val="00855578"/>
    <w:rsid w:val="00857406"/>
    <w:rsid w:val="0086085E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4A21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9C5"/>
    <w:rsid w:val="00934E22"/>
    <w:rsid w:val="0093524F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1FB"/>
    <w:rsid w:val="009F0C77"/>
    <w:rsid w:val="009F341D"/>
    <w:rsid w:val="009F3471"/>
    <w:rsid w:val="009F57EE"/>
    <w:rsid w:val="009F7E69"/>
    <w:rsid w:val="00A00375"/>
    <w:rsid w:val="00A0185A"/>
    <w:rsid w:val="00A03A78"/>
    <w:rsid w:val="00A05D38"/>
    <w:rsid w:val="00A077DF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4C88"/>
    <w:rsid w:val="00A65BAA"/>
    <w:rsid w:val="00A663BF"/>
    <w:rsid w:val="00A668BC"/>
    <w:rsid w:val="00A720B3"/>
    <w:rsid w:val="00A75E66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6F38"/>
    <w:rsid w:val="00A87D09"/>
    <w:rsid w:val="00A94698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19E9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44E8"/>
    <w:rsid w:val="00B25D80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400A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B6535"/>
    <w:rsid w:val="00BC3684"/>
    <w:rsid w:val="00BD4FC7"/>
    <w:rsid w:val="00BD5BA5"/>
    <w:rsid w:val="00BD69E3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2078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D84"/>
    <w:rsid w:val="00C22E8E"/>
    <w:rsid w:val="00C250BD"/>
    <w:rsid w:val="00C3256A"/>
    <w:rsid w:val="00C32D67"/>
    <w:rsid w:val="00C32FAD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4F92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7EA1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610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63FF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00C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199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EDB"/>
    <w:rsid w:val="00D51F12"/>
    <w:rsid w:val="00D60288"/>
    <w:rsid w:val="00D60F61"/>
    <w:rsid w:val="00D613D7"/>
    <w:rsid w:val="00D615BE"/>
    <w:rsid w:val="00D61EF8"/>
    <w:rsid w:val="00D62CE4"/>
    <w:rsid w:val="00D635AD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462B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B738A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E7E"/>
    <w:rsid w:val="00EE03CC"/>
    <w:rsid w:val="00EE14C9"/>
    <w:rsid w:val="00EF115B"/>
    <w:rsid w:val="00EF3FA3"/>
    <w:rsid w:val="00EF3FBA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25CD6"/>
    <w:rsid w:val="00F304E0"/>
    <w:rsid w:val="00F32393"/>
    <w:rsid w:val="00F3324C"/>
    <w:rsid w:val="00F35C0D"/>
    <w:rsid w:val="00F41DD2"/>
    <w:rsid w:val="00F438AE"/>
    <w:rsid w:val="00F43BB5"/>
    <w:rsid w:val="00F4444C"/>
    <w:rsid w:val="00F44A1A"/>
    <w:rsid w:val="00F44ACC"/>
    <w:rsid w:val="00F47406"/>
    <w:rsid w:val="00F50390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6427"/>
    <w:rsid w:val="00F76666"/>
    <w:rsid w:val="00F76CFC"/>
    <w:rsid w:val="00F83A63"/>
    <w:rsid w:val="00F83F63"/>
    <w:rsid w:val="00F85AD3"/>
    <w:rsid w:val="00F90A1D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EABEAFE-7296-43F4-B27F-AC60F232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D8462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ventopro.ru/sites/default/files/catalog/products/energ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89531-E8B6-4528-A639-CF7038CB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15546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Терёшкина Гузалия Мавлимьяновна</cp:lastModifiedBy>
  <cp:revision>7</cp:revision>
  <cp:lastPrinted>2020-01-28T01:56:00Z</cp:lastPrinted>
  <dcterms:created xsi:type="dcterms:W3CDTF">2020-01-28T01:36:00Z</dcterms:created>
  <dcterms:modified xsi:type="dcterms:W3CDTF">2020-02-12T00:37:00Z</dcterms:modified>
</cp:coreProperties>
</file>